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E" w:rsidRPr="00A64FDE" w:rsidRDefault="00770C14" w:rsidP="00ED442A">
      <w:pPr>
        <w:pStyle w:val="Nincstrkz"/>
        <w:rPr>
          <w:b/>
          <w:bCs/>
          <w:i/>
          <w:iCs/>
        </w:rPr>
      </w:pPr>
      <w:r>
        <w:rPr>
          <w:b/>
          <w:bCs/>
          <w:i/>
          <w:iCs/>
        </w:rPr>
        <w:t xml:space="preserve">Politikai-Gazdasági </w:t>
      </w:r>
      <w:r w:rsidR="007F00CB">
        <w:rPr>
          <w:b/>
          <w:bCs/>
          <w:i/>
          <w:iCs/>
        </w:rPr>
        <w:t>környezet DATORG</w:t>
      </w:r>
      <w:r>
        <w:rPr>
          <w:b/>
          <w:bCs/>
          <w:i/>
          <w:iCs/>
        </w:rPr>
        <w:t xml:space="preserve"> Rt megalapításakor</w:t>
      </w:r>
    </w:p>
    <w:p w:rsidR="00A64FDE" w:rsidRDefault="00A64FDE" w:rsidP="00ED442A">
      <w:pPr>
        <w:pStyle w:val="Nincstrkz"/>
      </w:pPr>
    </w:p>
    <w:p w:rsidR="00ED442A" w:rsidRDefault="00ED442A" w:rsidP="00ED442A">
      <w:pPr>
        <w:pStyle w:val="Nincstrkz"/>
      </w:pPr>
      <w:r>
        <w:t xml:space="preserve">A rendszerváltást megelőzően Magyarországon „tervgazdálkodás” folyt.  </w:t>
      </w:r>
      <w:r w:rsidR="000D3207">
        <w:t>A</w:t>
      </w:r>
      <w:r w:rsidR="00AC119C" w:rsidRPr="00AC119C">
        <w:t xml:space="preserve"> </w:t>
      </w:r>
      <w:r w:rsidR="0093137A">
        <w:t>kormányzatnak a „</w:t>
      </w:r>
      <w:r w:rsidR="005715B7">
        <w:t>nép</w:t>
      </w:r>
      <w:r w:rsidR="000D3207">
        <w:t>gazdaság</w:t>
      </w:r>
      <w:r w:rsidR="005715B7">
        <w:t>”</w:t>
      </w:r>
      <w:r w:rsidR="000D3207">
        <w:t xml:space="preserve"> tervezéséhez</w:t>
      </w:r>
      <w:r w:rsidR="003B3FBC">
        <w:t xml:space="preserve"> </w:t>
      </w:r>
      <w:r w:rsidR="00AC119C">
        <w:t>egyre több</w:t>
      </w:r>
      <w:r w:rsidR="0095749F">
        <w:t xml:space="preserve"> gazdasági</w:t>
      </w:r>
      <w:r w:rsidR="0009468A">
        <w:t xml:space="preserve"> </w:t>
      </w:r>
      <w:r>
        <w:t>információra</w:t>
      </w:r>
      <w:r w:rsidR="005B7A2C">
        <w:t xml:space="preserve"> volt szüksége</w:t>
      </w:r>
      <w:r>
        <w:t>.</w:t>
      </w:r>
    </w:p>
    <w:p w:rsidR="00E0373C" w:rsidRDefault="00E0373C" w:rsidP="00ED442A">
      <w:pPr>
        <w:pStyle w:val="Nincstrkz"/>
      </w:pPr>
    </w:p>
    <w:p w:rsidR="00AC119C" w:rsidRDefault="000D3207" w:rsidP="00ED442A">
      <w:pPr>
        <w:pStyle w:val="Nincstrkz"/>
      </w:pPr>
      <w:r>
        <w:t>A</w:t>
      </w:r>
      <w:r w:rsidR="00B81291">
        <w:t>z</w:t>
      </w:r>
      <w:r>
        <w:t xml:space="preserve"> </w:t>
      </w:r>
      <w:r w:rsidR="005B7A2C">
        <w:t>információkat a</w:t>
      </w:r>
      <w:r w:rsidR="00AC119C">
        <w:t>z ágazati</w:t>
      </w:r>
      <w:r>
        <w:t xml:space="preserve"> minisztériumok -kezdetben egymástól függetlenül</w:t>
      </w:r>
      <w:r w:rsidR="005B7A2C">
        <w:t>-</w:t>
      </w:r>
      <w:r>
        <w:t xml:space="preserve"> </w:t>
      </w:r>
      <w:r w:rsidR="003E0609">
        <w:t>gyűjtötték</w:t>
      </w:r>
      <w:r>
        <w:t xml:space="preserve"> és dolgozták fel</w:t>
      </w:r>
      <w:r w:rsidR="005B7A2C">
        <w:t xml:space="preserve">. </w:t>
      </w:r>
      <w:r w:rsidR="008B41E3">
        <w:t>A gépi adatfeldolgozó eszközök vonatkozásában a kép -enyhén szólva- igen sokszínű volt.</w:t>
      </w:r>
    </w:p>
    <w:p w:rsidR="003400A0" w:rsidRDefault="003400A0" w:rsidP="00ED442A">
      <w:pPr>
        <w:pStyle w:val="Nincstrkz"/>
        <w:rPr>
          <w:b/>
          <w:bCs/>
        </w:rPr>
      </w:pPr>
    </w:p>
    <w:p w:rsidR="004651ED" w:rsidRPr="00EC1A29" w:rsidRDefault="004651ED" w:rsidP="00ED442A">
      <w:pPr>
        <w:pStyle w:val="Nincstrkz"/>
        <w:rPr>
          <w:b/>
          <w:bCs/>
        </w:rPr>
      </w:pPr>
      <w:r w:rsidRPr="00EC1A29">
        <w:rPr>
          <w:b/>
          <w:bCs/>
        </w:rPr>
        <w:t>Külkereskedelem</w:t>
      </w:r>
      <w:r w:rsidR="00E0373C">
        <w:rPr>
          <w:b/>
          <w:bCs/>
        </w:rPr>
        <w:t xml:space="preserve"> – állami </w:t>
      </w:r>
      <w:proofErr w:type="spellStart"/>
      <w:r w:rsidR="00E0373C">
        <w:rPr>
          <w:b/>
          <w:bCs/>
        </w:rPr>
        <w:t>monopolium</w:t>
      </w:r>
      <w:proofErr w:type="spellEnd"/>
    </w:p>
    <w:p w:rsidR="00FA5AFD" w:rsidRDefault="00FA5AFD" w:rsidP="00ED442A">
      <w:pPr>
        <w:pStyle w:val="Nincstrkz"/>
      </w:pPr>
    </w:p>
    <w:p w:rsidR="005B7A2C" w:rsidRDefault="0038244A" w:rsidP="00ED442A">
      <w:pPr>
        <w:pStyle w:val="Nincstrkz"/>
      </w:pPr>
      <w:r>
        <w:t>A</w:t>
      </w:r>
      <w:r w:rsidR="005B7A2C">
        <w:t xml:space="preserve"> </w:t>
      </w:r>
      <w:r w:rsidR="0093137A">
        <w:t xml:space="preserve">külkereskedelem a </w:t>
      </w:r>
      <w:r w:rsidR="005B7A2C" w:rsidRPr="00FA5AFD">
        <w:rPr>
          <w:i/>
          <w:iCs/>
        </w:rPr>
        <w:t>rendszerváltásig</w:t>
      </w:r>
      <w:r w:rsidR="005B7A2C">
        <w:t xml:space="preserve"> </w:t>
      </w:r>
      <w:r w:rsidR="0093137A">
        <w:t>állami monopólium</w:t>
      </w:r>
      <w:r w:rsidR="00B81291">
        <w:t xml:space="preserve"> volt</w:t>
      </w:r>
      <w:r w:rsidR="0093137A">
        <w:t>. K</w:t>
      </w:r>
      <w:r w:rsidR="00061B37">
        <w:t>ülkereskedel</w:t>
      </w:r>
      <w:r w:rsidR="00E0373C">
        <w:t>em</w:t>
      </w:r>
      <w:r w:rsidR="00FA5AFD">
        <w:t>et</w:t>
      </w:r>
      <w:r w:rsidR="00E0373C">
        <w:t xml:space="preserve"> csak az </w:t>
      </w:r>
      <w:r w:rsidR="00061B37">
        <w:t>expo</w:t>
      </w:r>
      <w:r w:rsidR="008B41E3">
        <w:t>r</w:t>
      </w:r>
      <w:r w:rsidR="00061B37">
        <w:t>t-import</w:t>
      </w:r>
      <w:r w:rsidR="00E0373C">
        <w:t xml:space="preserve"> célra alapított </w:t>
      </w:r>
      <w:r w:rsidR="00FA5AFD">
        <w:t>kül</w:t>
      </w:r>
      <w:r w:rsidR="00E0373C">
        <w:t>kereskedelmi vállalatok</w:t>
      </w:r>
      <w:r w:rsidR="00061B37">
        <w:t xml:space="preserve"> </w:t>
      </w:r>
      <w:r w:rsidR="00FA5AFD">
        <w:t>folytathattak</w:t>
      </w:r>
      <w:r w:rsidR="0095749F">
        <w:t>,</w:t>
      </w:r>
      <w:r w:rsidR="0093137A">
        <w:t xml:space="preserve"> minisztériumi felügyelet alatt</w:t>
      </w:r>
      <w:r w:rsidR="00061B37">
        <w:t>.</w:t>
      </w:r>
    </w:p>
    <w:p w:rsidR="008B41E3" w:rsidRDefault="00D91850" w:rsidP="00ED442A">
      <w:pPr>
        <w:pStyle w:val="Nincstrkz"/>
      </w:pPr>
      <w:r>
        <w:t>Ezért k</w:t>
      </w:r>
      <w:r w:rsidR="00930067">
        <w:t>ülönös fontossággal bírt (és most is!) a külkereskedelemből származó információk feldolgozása.</w:t>
      </w:r>
    </w:p>
    <w:p w:rsidR="000D3207" w:rsidRDefault="00930067" w:rsidP="00ED442A">
      <w:pPr>
        <w:pStyle w:val="Nincstrkz"/>
      </w:pPr>
      <w:r>
        <w:t xml:space="preserve"> </w:t>
      </w:r>
    </w:p>
    <w:p w:rsidR="00FA5AFD" w:rsidRPr="00FA5AFD" w:rsidRDefault="00FA5AFD" w:rsidP="00BB64C7">
      <w:pPr>
        <w:pStyle w:val="Nincstrkz"/>
        <w:numPr>
          <w:ilvl w:val="0"/>
          <w:numId w:val="4"/>
        </w:numPr>
        <w:ind w:left="142" w:firstLine="0"/>
        <w:rPr>
          <w:sz w:val="23"/>
          <w:szCs w:val="23"/>
        </w:rPr>
      </w:pPr>
      <w:r>
        <w:rPr>
          <w:b/>
          <w:bCs/>
          <w:i/>
          <w:iCs/>
          <w:sz w:val="24"/>
          <w:szCs w:val="24"/>
          <w:u w:val="single"/>
        </w:rPr>
        <w:t xml:space="preserve">Gépi </w:t>
      </w:r>
      <w:r w:rsidR="00AB24EA">
        <w:rPr>
          <w:b/>
          <w:bCs/>
          <w:i/>
          <w:iCs/>
          <w:sz w:val="24"/>
          <w:szCs w:val="24"/>
          <w:u w:val="single"/>
        </w:rPr>
        <w:t>adatfeldolgozás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8B41E3">
        <w:rPr>
          <w:b/>
          <w:bCs/>
          <w:i/>
          <w:iCs/>
          <w:sz w:val="24"/>
          <w:szCs w:val="24"/>
          <w:u w:val="single"/>
        </w:rPr>
        <w:t>története</w:t>
      </w:r>
      <w:r w:rsidR="00B81291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a </w:t>
      </w:r>
      <w:r w:rsidR="001C0AF0">
        <w:rPr>
          <w:b/>
          <w:bCs/>
          <w:i/>
          <w:iCs/>
          <w:sz w:val="24"/>
          <w:szCs w:val="24"/>
          <w:u w:val="single"/>
        </w:rPr>
        <w:t>Külkereskedelmi Minisztériumban</w:t>
      </w:r>
    </w:p>
    <w:p w:rsidR="00FA5AFD" w:rsidRDefault="00FA5AFD" w:rsidP="00FA5AFD">
      <w:pPr>
        <w:pStyle w:val="Nincstrkz"/>
        <w:ind w:left="142" w:firstLine="566"/>
        <w:rPr>
          <w:b/>
          <w:bCs/>
          <w:i/>
          <w:iCs/>
          <w:sz w:val="24"/>
          <w:szCs w:val="24"/>
          <w:u w:val="single"/>
        </w:rPr>
      </w:pPr>
    </w:p>
    <w:p w:rsidR="00FA5AFD" w:rsidRPr="001C0AF0" w:rsidRDefault="0095749F" w:rsidP="00FA5AFD">
      <w:pPr>
        <w:pStyle w:val="Nincstrkz"/>
        <w:ind w:left="142"/>
        <w:rPr>
          <w:sz w:val="20"/>
          <w:szCs w:val="20"/>
        </w:rPr>
      </w:pPr>
      <w:r>
        <w:rPr>
          <w:sz w:val="20"/>
          <w:szCs w:val="20"/>
        </w:rPr>
        <w:t>A</w:t>
      </w:r>
      <w:r w:rsidRPr="001C0AF0">
        <w:rPr>
          <w:sz w:val="20"/>
          <w:szCs w:val="20"/>
        </w:rPr>
        <w:t>z 1960-as években</w:t>
      </w:r>
      <w:r w:rsidR="002E35FC" w:rsidRPr="001C0A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2E35FC" w:rsidRPr="001C0AF0">
        <w:rPr>
          <w:sz w:val="20"/>
          <w:szCs w:val="20"/>
        </w:rPr>
        <w:t>Külkereskedelmi Minisztérium</w:t>
      </w:r>
      <w:r w:rsidR="00770C14">
        <w:rPr>
          <w:sz w:val="20"/>
          <w:szCs w:val="20"/>
        </w:rPr>
        <w:t>ban</w:t>
      </w:r>
      <w:r w:rsidR="002E5E23" w:rsidRPr="001C0AF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F507F" w:rsidRPr="001C0AF0">
        <w:rPr>
          <w:sz w:val="20"/>
          <w:szCs w:val="20"/>
        </w:rPr>
        <w:t>házon belül</w:t>
      </w:r>
      <w:r w:rsidR="00770C14">
        <w:rPr>
          <w:sz w:val="20"/>
          <w:szCs w:val="20"/>
        </w:rPr>
        <w:t>)</w:t>
      </w:r>
      <w:r w:rsidR="002E35FC" w:rsidRPr="001C0AF0">
        <w:rPr>
          <w:sz w:val="20"/>
          <w:szCs w:val="20"/>
        </w:rPr>
        <w:t xml:space="preserve"> egy „</w:t>
      </w:r>
      <w:proofErr w:type="spellStart"/>
      <w:r w:rsidR="002E35FC" w:rsidRPr="001C0AF0">
        <w:rPr>
          <w:sz w:val="20"/>
          <w:szCs w:val="20"/>
        </w:rPr>
        <w:t>hol</w:t>
      </w:r>
      <w:r w:rsidR="00FD29C9" w:rsidRPr="001C0AF0">
        <w:rPr>
          <w:sz w:val="20"/>
          <w:szCs w:val="20"/>
        </w:rPr>
        <w:t>l</w:t>
      </w:r>
      <w:r w:rsidR="002E35FC" w:rsidRPr="001C0AF0">
        <w:rPr>
          <w:sz w:val="20"/>
          <w:szCs w:val="20"/>
        </w:rPr>
        <w:t>erith</w:t>
      </w:r>
      <w:proofErr w:type="spellEnd"/>
      <w:r w:rsidR="002E35FC" w:rsidRPr="001C0AF0">
        <w:rPr>
          <w:sz w:val="20"/>
          <w:szCs w:val="20"/>
        </w:rPr>
        <w:t>” jellegű</w:t>
      </w:r>
      <w:r w:rsidR="002E5E23" w:rsidRPr="001C0AF0">
        <w:rPr>
          <w:sz w:val="20"/>
          <w:szCs w:val="20"/>
        </w:rPr>
        <w:t xml:space="preserve"> (</w:t>
      </w:r>
      <w:r w:rsidR="0023748D" w:rsidRPr="001C0AF0">
        <w:rPr>
          <w:sz w:val="20"/>
          <w:szCs w:val="20"/>
        </w:rPr>
        <w:t>=</w:t>
      </w:r>
      <w:r w:rsidR="00041FCC" w:rsidRPr="001C0AF0">
        <w:rPr>
          <w:sz w:val="20"/>
          <w:szCs w:val="20"/>
        </w:rPr>
        <w:t>lyukkártya alapon üzemelő</w:t>
      </w:r>
      <w:r w:rsidR="002E5E23" w:rsidRPr="001C0AF0">
        <w:rPr>
          <w:sz w:val="20"/>
          <w:szCs w:val="20"/>
        </w:rPr>
        <w:t>)</w:t>
      </w:r>
      <w:r w:rsidR="002E35FC" w:rsidRPr="001C0AF0">
        <w:rPr>
          <w:sz w:val="20"/>
          <w:szCs w:val="20"/>
        </w:rPr>
        <w:t xml:space="preserve"> adatfeldolgozó részleg</w:t>
      </w:r>
      <w:r w:rsidR="00770C14">
        <w:rPr>
          <w:sz w:val="20"/>
          <w:szCs w:val="20"/>
        </w:rPr>
        <w:t xml:space="preserve"> működött</w:t>
      </w:r>
      <w:r w:rsidR="0038244A" w:rsidRPr="001C0AF0">
        <w:rPr>
          <w:sz w:val="20"/>
          <w:szCs w:val="20"/>
        </w:rPr>
        <w:t>.</w:t>
      </w:r>
      <w:r w:rsidR="008B41E3">
        <w:rPr>
          <w:sz w:val="20"/>
          <w:szCs w:val="20"/>
        </w:rPr>
        <w:t xml:space="preserve"> </w:t>
      </w:r>
      <w:r w:rsidR="0038244A" w:rsidRPr="001C0AF0">
        <w:rPr>
          <w:sz w:val="20"/>
          <w:szCs w:val="20"/>
        </w:rPr>
        <w:t>A feladat</w:t>
      </w:r>
      <w:r>
        <w:rPr>
          <w:sz w:val="20"/>
          <w:szCs w:val="20"/>
        </w:rPr>
        <w:t>a</w:t>
      </w:r>
      <w:r w:rsidR="0038244A" w:rsidRPr="001C0AF0">
        <w:rPr>
          <w:sz w:val="20"/>
          <w:szCs w:val="20"/>
        </w:rPr>
        <w:t xml:space="preserve"> </w:t>
      </w:r>
      <w:r w:rsidR="00E0373C" w:rsidRPr="001C0AF0">
        <w:rPr>
          <w:sz w:val="20"/>
          <w:szCs w:val="20"/>
        </w:rPr>
        <w:t xml:space="preserve">a </w:t>
      </w:r>
      <w:r w:rsidR="0038244A" w:rsidRPr="001C0AF0">
        <w:rPr>
          <w:sz w:val="20"/>
          <w:szCs w:val="20"/>
        </w:rPr>
        <w:t xml:space="preserve">külkereskedelmi </w:t>
      </w:r>
      <w:r w:rsidR="00FA5AFD" w:rsidRPr="001C0AF0">
        <w:rPr>
          <w:sz w:val="20"/>
          <w:szCs w:val="20"/>
        </w:rPr>
        <w:t>vállalatok</w:t>
      </w:r>
      <w:r>
        <w:rPr>
          <w:sz w:val="20"/>
          <w:szCs w:val="20"/>
        </w:rPr>
        <w:t xml:space="preserve"> által szolgáltatott</w:t>
      </w:r>
      <w:r w:rsidR="0038244A" w:rsidRPr="001C0AF0">
        <w:rPr>
          <w:sz w:val="20"/>
          <w:szCs w:val="20"/>
        </w:rPr>
        <w:t xml:space="preserve"> adat</w:t>
      </w:r>
      <w:r>
        <w:rPr>
          <w:sz w:val="20"/>
          <w:szCs w:val="20"/>
        </w:rPr>
        <w:t>o</w:t>
      </w:r>
      <w:r w:rsidR="00FA5AFD" w:rsidRPr="001C0AF0">
        <w:rPr>
          <w:sz w:val="20"/>
          <w:szCs w:val="20"/>
        </w:rPr>
        <w:t>k</w:t>
      </w:r>
      <w:r w:rsidR="0038244A" w:rsidRPr="001C0AF0">
        <w:rPr>
          <w:sz w:val="20"/>
          <w:szCs w:val="20"/>
        </w:rPr>
        <w:t xml:space="preserve"> feldolgozása</w:t>
      </w:r>
      <w:r w:rsidR="00770C14">
        <w:rPr>
          <w:sz w:val="20"/>
          <w:szCs w:val="20"/>
        </w:rPr>
        <w:t xml:space="preserve"> és továbbítása a felső vezetés részére v</w:t>
      </w:r>
      <w:r w:rsidR="008B41E3">
        <w:rPr>
          <w:sz w:val="20"/>
          <w:szCs w:val="20"/>
        </w:rPr>
        <w:t>olt</w:t>
      </w:r>
      <w:r>
        <w:rPr>
          <w:sz w:val="20"/>
          <w:szCs w:val="20"/>
        </w:rPr>
        <w:t>.</w:t>
      </w:r>
      <w:r w:rsidR="0038244A" w:rsidRPr="001C0AF0">
        <w:rPr>
          <w:sz w:val="20"/>
          <w:szCs w:val="20"/>
        </w:rPr>
        <w:t xml:space="preserve"> </w:t>
      </w:r>
    </w:p>
    <w:p w:rsidR="00FA5AFD" w:rsidRPr="001C0AF0" w:rsidRDefault="00FA5AFD" w:rsidP="00FA5AFD">
      <w:pPr>
        <w:pStyle w:val="Nincstrkz"/>
        <w:ind w:left="850" w:firstLine="566"/>
        <w:rPr>
          <w:sz w:val="20"/>
          <w:szCs w:val="20"/>
        </w:rPr>
      </w:pPr>
    </w:p>
    <w:p w:rsidR="00CC270E" w:rsidRPr="001C0AF0" w:rsidRDefault="0038244A" w:rsidP="00BB64C7">
      <w:pPr>
        <w:pStyle w:val="Nincstrkz"/>
        <w:ind w:left="850" w:firstLine="566"/>
        <w:rPr>
          <w:i/>
          <w:iCs/>
          <w:sz w:val="20"/>
          <w:szCs w:val="20"/>
        </w:rPr>
      </w:pPr>
      <w:r w:rsidRPr="001C0AF0">
        <w:rPr>
          <w:i/>
          <w:iCs/>
          <w:sz w:val="20"/>
          <w:szCs w:val="20"/>
          <w:u w:val="single"/>
        </w:rPr>
        <w:t>V</w:t>
      </w:r>
      <w:r w:rsidR="00BB64C7" w:rsidRPr="001C0AF0">
        <w:rPr>
          <w:i/>
          <w:iCs/>
          <w:sz w:val="20"/>
          <w:szCs w:val="20"/>
          <w:u w:val="single"/>
        </w:rPr>
        <w:t>ezető</w:t>
      </w:r>
      <w:r w:rsidR="00FA5AFD" w:rsidRPr="001C0AF0">
        <w:rPr>
          <w:i/>
          <w:iCs/>
          <w:sz w:val="20"/>
          <w:szCs w:val="20"/>
          <w:u w:val="single"/>
        </w:rPr>
        <w:t>:</w:t>
      </w:r>
    </w:p>
    <w:p w:rsidR="00BB64C7" w:rsidRPr="001C0AF0" w:rsidRDefault="00BB64C7" w:rsidP="00BB64C7">
      <w:pPr>
        <w:pStyle w:val="Nincstrkz"/>
        <w:ind w:left="850" w:firstLine="566"/>
        <w:rPr>
          <w:sz w:val="20"/>
          <w:szCs w:val="20"/>
        </w:rPr>
      </w:pPr>
      <w:proofErr w:type="spellStart"/>
      <w:r w:rsidRPr="001C0AF0">
        <w:rPr>
          <w:i/>
          <w:iCs/>
          <w:sz w:val="20"/>
          <w:szCs w:val="20"/>
        </w:rPr>
        <w:t>Her</w:t>
      </w:r>
      <w:r w:rsidR="00CC270E" w:rsidRPr="001C0AF0">
        <w:rPr>
          <w:i/>
          <w:iCs/>
          <w:sz w:val="20"/>
          <w:szCs w:val="20"/>
        </w:rPr>
        <w:t>c</w:t>
      </w:r>
      <w:r w:rsidRPr="001C0AF0">
        <w:rPr>
          <w:i/>
          <w:iCs/>
          <w:sz w:val="20"/>
          <w:szCs w:val="20"/>
        </w:rPr>
        <w:t>zog</w:t>
      </w:r>
      <w:proofErr w:type="spellEnd"/>
      <w:r w:rsidRPr="001C0AF0">
        <w:rPr>
          <w:i/>
          <w:iCs/>
          <w:sz w:val="20"/>
          <w:szCs w:val="20"/>
        </w:rPr>
        <w:t xml:space="preserve"> Mária</w:t>
      </w:r>
      <w:r w:rsidRPr="001C0AF0">
        <w:rPr>
          <w:sz w:val="20"/>
          <w:szCs w:val="20"/>
        </w:rPr>
        <w:t xml:space="preserve"> </w:t>
      </w:r>
      <w:r w:rsidRPr="001C0AF0">
        <w:rPr>
          <w:sz w:val="20"/>
          <w:szCs w:val="20"/>
        </w:rPr>
        <w:tab/>
      </w:r>
      <w:r w:rsidRPr="001C0AF0">
        <w:rPr>
          <w:sz w:val="20"/>
          <w:szCs w:val="20"/>
        </w:rPr>
        <w:tab/>
        <w:t xml:space="preserve">minisztériumi </w:t>
      </w:r>
      <w:proofErr w:type="spellStart"/>
      <w:r w:rsidRPr="001C0AF0">
        <w:rPr>
          <w:sz w:val="20"/>
          <w:szCs w:val="20"/>
        </w:rPr>
        <w:t>Főov</w:t>
      </w:r>
      <w:proofErr w:type="spellEnd"/>
      <w:r w:rsidR="0038244A" w:rsidRPr="001C0AF0">
        <w:rPr>
          <w:sz w:val="20"/>
          <w:szCs w:val="20"/>
        </w:rPr>
        <w:t xml:space="preserve">, </w:t>
      </w:r>
    </w:p>
    <w:p w:rsidR="0038244A" w:rsidRPr="001C0AF0" w:rsidRDefault="0038244A" w:rsidP="00BB64C7">
      <w:pPr>
        <w:pStyle w:val="Nincstrkz"/>
        <w:ind w:left="850" w:firstLine="566"/>
        <w:rPr>
          <w:sz w:val="20"/>
          <w:szCs w:val="20"/>
        </w:rPr>
      </w:pPr>
      <w:r w:rsidRPr="001C0AF0">
        <w:rPr>
          <w:i/>
          <w:iCs/>
          <w:sz w:val="20"/>
          <w:szCs w:val="20"/>
        </w:rPr>
        <w:t>dr Horváth Imre</w:t>
      </w:r>
      <w:r w:rsidRPr="001C0AF0">
        <w:rPr>
          <w:i/>
          <w:iCs/>
          <w:sz w:val="20"/>
          <w:szCs w:val="20"/>
        </w:rPr>
        <w:tab/>
      </w:r>
      <w:r w:rsidRPr="001C0AF0">
        <w:rPr>
          <w:i/>
          <w:iCs/>
          <w:sz w:val="20"/>
          <w:szCs w:val="20"/>
        </w:rPr>
        <w:tab/>
      </w:r>
      <w:proofErr w:type="spellStart"/>
      <w:r w:rsidRPr="001C0AF0">
        <w:rPr>
          <w:i/>
          <w:iCs/>
          <w:sz w:val="20"/>
          <w:szCs w:val="20"/>
        </w:rPr>
        <w:t>Főov</w:t>
      </w:r>
      <w:proofErr w:type="spellEnd"/>
      <w:r w:rsidRPr="001C0AF0">
        <w:rPr>
          <w:i/>
          <w:iCs/>
          <w:sz w:val="20"/>
          <w:szCs w:val="20"/>
        </w:rPr>
        <w:t xml:space="preserve"> helyettes</w:t>
      </w:r>
    </w:p>
    <w:p w:rsidR="007904BE" w:rsidRDefault="007904BE" w:rsidP="006D6D2D">
      <w:pPr>
        <w:pStyle w:val="Nincstrkz"/>
        <w:ind w:left="142"/>
        <w:rPr>
          <w:i/>
          <w:iCs/>
          <w:sz w:val="20"/>
          <w:szCs w:val="20"/>
          <w:u w:val="single"/>
        </w:rPr>
      </w:pPr>
    </w:p>
    <w:p w:rsidR="006D6D2D" w:rsidRPr="001C0AF0" w:rsidRDefault="006D6D2D" w:rsidP="006D6D2D">
      <w:pPr>
        <w:pStyle w:val="Nincstrkz"/>
        <w:ind w:left="142"/>
        <w:rPr>
          <w:sz w:val="20"/>
          <w:szCs w:val="20"/>
          <w:u w:val="single"/>
        </w:rPr>
      </w:pPr>
      <w:r w:rsidRPr="001C0AF0">
        <w:rPr>
          <w:i/>
          <w:iCs/>
          <w:sz w:val="20"/>
          <w:szCs w:val="20"/>
          <w:u w:val="single"/>
        </w:rPr>
        <w:t xml:space="preserve">A </w:t>
      </w:r>
      <w:r w:rsidR="0095749F">
        <w:rPr>
          <w:i/>
          <w:iCs/>
          <w:sz w:val="20"/>
          <w:szCs w:val="20"/>
          <w:u w:val="single"/>
        </w:rPr>
        <w:t>Külker Minisztérium</w:t>
      </w:r>
      <w:r w:rsidRPr="001C0AF0">
        <w:rPr>
          <w:i/>
          <w:iCs/>
          <w:sz w:val="20"/>
          <w:szCs w:val="20"/>
          <w:u w:val="single"/>
        </w:rPr>
        <w:t xml:space="preserve"> </w:t>
      </w:r>
      <w:r w:rsidR="00BB64C7" w:rsidRPr="001C0AF0">
        <w:rPr>
          <w:i/>
          <w:iCs/>
          <w:sz w:val="20"/>
          <w:szCs w:val="20"/>
          <w:u w:val="single"/>
        </w:rPr>
        <w:t>adatfeldolgozó g</w:t>
      </w:r>
      <w:r w:rsidR="00FD29C9" w:rsidRPr="001C0AF0">
        <w:rPr>
          <w:i/>
          <w:iCs/>
          <w:sz w:val="20"/>
          <w:szCs w:val="20"/>
          <w:u w:val="single"/>
        </w:rPr>
        <w:t>éppar</w:t>
      </w:r>
      <w:r w:rsidR="007904BE">
        <w:rPr>
          <w:i/>
          <w:iCs/>
          <w:sz w:val="20"/>
          <w:szCs w:val="20"/>
          <w:u w:val="single"/>
        </w:rPr>
        <w:t>k</w:t>
      </w:r>
      <w:r w:rsidRPr="001C0AF0">
        <w:rPr>
          <w:i/>
          <w:iCs/>
          <w:sz w:val="20"/>
          <w:szCs w:val="20"/>
          <w:u w:val="single"/>
        </w:rPr>
        <w:t xml:space="preserve"> hardvere</w:t>
      </w:r>
      <w:r w:rsidR="00FD29C9" w:rsidRPr="001C0AF0">
        <w:rPr>
          <w:i/>
          <w:iCs/>
          <w:sz w:val="20"/>
          <w:szCs w:val="20"/>
          <w:u w:val="single"/>
        </w:rPr>
        <w:t>:</w:t>
      </w:r>
      <w:r w:rsidR="00FD29C9" w:rsidRPr="001C0AF0">
        <w:rPr>
          <w:sz w:val="20"/>
          <w:szCs w:val="20"/>
          <w:u w:val="single"/>
        </w:rPr>
        <w:t xml:space="preserve"> </w:t>
      </w:r>
    </w:p>
    <w:p w:rsidR="006D6D2D" w:rsidRPr="001C0AF0" w:rsidRDefault="00FD29C9" w:rsidP="006D6D2D">
      <w:pPr>
        <w:pStyle w:val="Nincstrkz"/>
        <w:numPr>
          <w:ilvl w:val="0"/>
          <w:numId w:val="3"/>
        </w:numPr>
        <w:rPr>
          <w:sz w:val="20"/>
          <w:szCs w:val="20"/>
        </w:rPr>
      </w:pPr>
      <w:r w:rsidRPr="001C0AF0">
        <w:rPr>
          <w:sz w:val="20"/>
          <w:szCs w:val="20"/>
        </w:rPr>
        <w:t>Lyukkártya lyukasztó</w:t>
      </w:r>
      <w:r w:rsidR="00246ECE" w:rsidRPr="001C0AF0">
        <w:rPr>
          <w:sz w:val="20"/>
          <w:szCs w:val="20"/>
        </w:rPr>
        <w:t xml:space="preserve"> gépek</w:t>
      </w:r>
      <w:r w:rsidRPr="001C0AF0">
        <w:rPr>
          <w:sz w:val="20"/>
          <w:szCs w:val="20"/>
        </w:rPr>
        <w:t>,</w:t>
      </w:r>
      <w:r w:rsidR="006D6D2D" w:rsidRPr="001C0AF0">
        <w:rPr>
          <w:sz w:val="20"/>
          <w:szCs w:val="20"/>
        </w:rPr>
        <w:t xml:space="preserve"> </w:t>
      </w:r>
    </w:p>
    <w:p w:rsidR="006D6D2D" w:rsidRPr="001C0AF0" w:rsidRDefault="00FD29C9" w:rsidP="006D6D2D">
      <w:pPr>
        <w:pStyle w:val="Nincstrkz"/>
        <w:numPr>
          <w:ilvl w:val="0"/>
          <w:numId w:val="3"/>
        </w:numPr>
        <w:rPr>
          <w:sz w:val="20"/>
          <w:szCs w:val="20"/>
        </w:rPr>
      </w:pPr>
      <w:proofErr w:type="spellStart"/>
      <w:r w:rsidRPr="001C0AF0">
        <w:rPr>
          <w:sz w:val="20"/>
          <w:szCs w:val="20"/>
        </w:rPr>
        <w:t>szorterek</w:t>
      </w:r>
      <w:proofErr w:type="spellEnd"/>
      <w:r w:rsidRPr="001C0AF0">
        <w:rPr>
          <w:sz w:val="20"/>
          <w:szCs w:val="20"/>
        </w:rPr>
        <w:t xml:space="preserve">, </w:t>
      </w:r>
    </w:p>
    <w:p w:rsidR="006D6D2D" w:rsidRPr="001C0AF0" w:rsidRDefault="00FD29C9" w:rsidP="006D6D2D">
      <w:pPr>
        <w:pStyle w:val="Nincstrkz"/>
        <w:numPr>
          <w:ilvl w:val="0"/>
          <w:numId w:val="3"/>
        </w:numPr>
        <w:rPr>
          <w:sz w:val="20"/>
          <w:szCs w:val="20"/>
        </w:rPr>
      </w:pPr>
      <w:r w:rsidRPr="001C0AF0">
        <w:rPr>
          <w:sz w:val="20"/>
          <w:szCs w:val="20"/>
        </w:rPr>
        <w:t>táblázó</w:t>
      </w:r>
      <w:r w:rsidR="006D6D2D" w:rsidRPr="001C0AF0">
        <w:rPr>
          <w:sz w:val="20"/>
          <w:szCs w:val="20"/>
        </w:rPr>
        <w:t xml:space="preserve"> gépek</w:t>
      </w:r>
    </w:p>
    <w:p w:rsidR="00B00077" w:rsidRPr="001C0AF0" w:rsidRDefault="00B00077" w:rsidP="006D6D2D">
      <w:pPr>
        <w:pStyle w:val="Nincstrkz"/>
        <w:numPr>
          <w:ilvl w:val="0"/>
          <w:numId w:val="3"/>
        </w:numPr>
        <w:rPr>
          <w:sz w:val="20"/>
          <w:szCs w:val="20"/>
        </w:rPr>
      </w:pPr>
      <w:r w:rsidRPr="001C0AF0">
        <w:rPr>
          <w:sz w:val="20"/>
          <w:szCs w:val="20"/>
        </w:rPr>
        <w:t xml:space="preserve">UNIVAC 1004 </w:t>
      </w:r>
      <w:r w:rsidR="007904BE">
        <w:rPr>
          <w:sz w:val="20"/>
          <w:szCs w:val="20"/>
        </w:rPr>
        <w:t xml:space="preserve">programozható </w:t>
      </w:r>
      <w:r w:rsidRPr="001C0AF0">
        <w:rPr>
          <w:sz w:val="20"/>
          <w:szCs w:val="20"/>
        </w:rPr>
        <w:t>számítógép</w:t>
      </w:r>
      <w:r w:rsidR="00100F8E" w:rsidRPr="001C0AF0">
        <w:rPr>
          <w:sz w:val="20"/>
          <w:szCs w:val="20"/>
        </w:rPr>
        <w:t>:</w:t>
      </w:r>
    </w:p>
    <w:p w:rsidR="00100F8E" w:rsidRPr="001C0AF0" w:rsidRDefault="00100F8E" w:rsidP="00100F8E">
      <w:pPr>
        <w:pStyle w:val="Nincstrkz"/>
        <w:ind w:left="1353"/>
        <w:rPr>
          <w:sz w:val="20"/>
          <w:szCs w:val="20"/>
        </w:rPr>
      </w:pPr>
      <w:r w:rsidRPr="001C0AF0">
        <w:rPr>
          <w:sz w:val="20"/>
          <w:szCs w:val="20"/>
        </w:rPr>
        <w:t>(</w:t>
      </w:r>
      <w:r w:rsidRPr="001C0AF0">
        <w:rPr>
          <w:i/>
          <w:iCs/>
          <w:sz w:val="20"/>
          <w:szCs w:val="20"/>
        </w:rPr>
        <w:t>CPU 8k, lyukkártya olvasó-lyukasztó, sornyomtató, m. szalagegységek</w:t>
      </w:r>
      <w:r w:rsidRPr="001C0AF0">
        <w:rPr>
          <w:sz w:val="20"/>
          <w:szCs w:val="20"/>
        </w:rPr>
        <w:t>).</w:t>
      </w:r>
    </w:p>
    <w:p w:rsidR="00973227" w:rsidRPr="001C0AF0" w:rsidRDefault="00973227" w:rsidP="00BB64C7">
      <w:pPr>
        <w:pStyle w:val="Nincstrkz"/>
        <w:ind w:left="567"/>
        <w:rPr>
          <w:sz w:val="20"/>
          <w:szCs w:val="20"/>
        </w:rPr>
      </w:pPr>
    </w:p>
    <w:p w:rsidR="00BB64C7" w:rsidRPr="001C0AF0" w:rsidRDefault="00FD29C9" w:rsidP="00BB64C7">
      <w:pPr>
        <w:pStyle w:val="Nincstrkz"/>
        <w:ind w:left="567"/>
        <w:rPr>
          <w:sz w:val="20"/>
          <w:szCs w:val="20"/>
        </w:rPr>
      </w:pPr>
      <w:r w:rsidRPr="001C0AF0">
        <w:rPr>
          <w:sz w:val="20"/>
          <w:szCs w:val="20"/>
        </w:rPr>
        <w:t xml:space="preserve"> </w:t>
      </w:r>
      <w:r w:rsidR="001C0AF0" w:rsidRPr="001C0AF0">
        <w:rPr>
          <w:sz w:val="20"/>
          <w:szCs w:val="20"/>
          <w:u w:val="single"/>
        </w:rPr>
        <w:t xml:space="preserve">Számítóközpont </w:t>
      </w:r>
      <w:r w:rsidR="007904BE">
        <w:rPr>
          <w:sz w:val="20"/>
          <w:szCs w:val="20"/>
          <w:u w:val="single"/>
        </w:rPr>
        <w:t>üzem</w:t>
      </w:r>
      <w:r w:rsidR="001C0AF0" w:rsidRPr="001C0AF0">
        <w:rPr>
          <w:sz w:val="20"/>
          <w:szCs w:val="20"/>
          <w:u w:val="single"/>
        </w:rPr>
        <w:t xml:space="preserve"> vezetői</w:t>
      </w:r>
      <w:r w:rsidR="000D5B5B">
        <w:rPr>
          <w:sz w:val="20"/>
          <w:szCs w:val="20"/>
          <w:u w:val="single"/>
        </w:rPr>
        <w:t xml:space="preserve"> (1968-70)</w:t>
      </w:r>
      <w:r w:rsidR="001C0AF0" w:rsidRPr="001C0AF0">
        <w:rPr>
          <w:sz w:val="20"/>
          <w:szCs w:val="20"/>
          <w:u w:val="single"/>
        </w:rPr>
        <w:t>:</w:t>
      </w:r>
      <w:r w:rsidR="00BB64C7" w:rsidRPr="001C0AF0">
        <w:rPr>
          <w:sz w:val="20"/>
          <w:szCs w:val="20"/>
        </w:rPr>
        <w:t xml:space="preserve"> </w:t>
      </w:r>
      <w:r w:rsidR="00BB64C7" w:rsidRPr="001C0AF0">
        <w:rPr>
          <w:sz w:val="20"/>
          <w:szCs w:val="20"/>
        </w:rPr>
        <w:tab/>
      </w:r>
    </w:p>
    <w:p w:rsidR="00BB64C7" w:rsidRPr="001C0AF0" w:rsidRDefault="00BB64C7" w:rsidP="00BB64C7">
      <w:pPr>
        <w:pStyle w:val="Nincstrkz"/>
        <w:ind w:left="708" w:firstLine="708"/>
        <w:rPr>
          <w:rFonts w:cstheme="minorHAnsi"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</w:rPr>
        <w:t>Német Kálmán</w:t>
      </w:r>
      <w:r w:rsidRPr="001C0AF0">
        <w:rPr>
          <w:rFonts w:cstheme="minorHAnsi"/>
          <w:sz w:val="20"/>
          <w:szCs w:val="20"/>
        </w:rPr>
        <w:t xml:space="preserve"> </w:t>
      </w:r>
      <w:r w:rsidRPr="001C0AF0">
        <w:rPr>
          <w:rFonts w:cstheme="minorHAnsi"/>
          <w:sz w:val="20"/>
          <w:szCs w:val="20"/>
        </w:rPr>
        <w:tab/>
      </w:r>
      <w:proofErr w:type="spellStart"/>
      <w:r w:rsidRPr="001C0AF0">
        <w:rPr>
          <w:rFonts w:cstheme="minorHAnsi"/>
          <w:sz w:val="20"/>
          <w:szCs w:val="20"/>
        </w:rPr>
        <w:t>számítóközpont.vez</w:t>
      </w:r>
      <w:proofErr w:type="spellEnd"/>
      <w:r w:rsidRPr="001C0AF0">
        <w:rPr>
          <w:rFonts w:cstheme="minorHAnsi"/>
          <w:sz w:val="20"/>
          <w:szCs w:val="20"/>
        </w:rPr>
        <w:t xml:space="preserve">, </w:t>
      </w:r>
    </w:p>
    <w:p w:rsidR="00BB64C7" w:rsidRPr="001C0AF0" w:rsidRDefault="00BB64C7" w:rsidP="00BB64C7">
      <w:pPr>
        <w:pStyle w:val="Nincstrkz"/>
        <w:ind w:left="708" w:firstLine="708"/>
        <w:rPr>
          <w:rFonts w:cstheme="minorHAnsi"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</w:rPr>
        <w:t>Farkas Oszkárné</w:t>
      </w:r>
      <w:r w:rsidRPr="001C0AF0">
        <w:rPr>
          <w:rFonts w:cstheme="minorHAnsi"/>
          <w:sz w:val="20"/>
          <w:szCs w:val="20"/>
        </w:rPr>
        <w:t xml:space="preserve"> </w:t>
      </w:r>
      <w:r w:rsidRPr="001C0AF0">
        <w:rPr>
          <w:rFonts w:cstheme="minorHAnsi"/>
          <w:sz w:val="20"/>
          <w:szCs w:val="20"/>
        </w:rPr>
        <w:tab/>
      </w:r>
      <w:proofErr w:type="spellStart"/>
      <w:r w:rsidRPr="001C0AF0">
        <w:rPr>
          <w:rFonts w:cstheme="minorHAnsi"/>
          <w:sz w:val="20"/>
          <w:szCs w:val="20"/>
        </w:rPr>
        <w:t>csop</w:t>
      </w:r>
      <w:proofErr w:type="spellEnd"/>
      <w:r w:rsidRPr="001C0AF0">
        <w:rPr>
          <w:rFonts w:cstheme="minorHAnsi"/>
          <w:sz w:val="20"/>
          <w:szCs w:val="20"/>
        </w:rPr>
        <w:t xml:space="preserve"> </w:t>
      </w:r>
      <w:proofErr w:type="spellStart"/>
      <w:r w:rsidRPr="001C0AF0">
        <w:rPr>
          <w:rFonts w:cstheme="minorHAnsi"/>
          <w:sz w:val="20"/>
          <w:szCs w:val="20"/>
        </w:rPr>
        <w:t>vez</w:t>
      </w:r>
      <w:proofErr w:type="spellEnd"/>
    </w:p>
    <w:p w:rsidR="00973227" w:rsidRPr="001C0AF0" w:rsidRDefault="00973227" w:rsidP="00973227">
      <w:pPr>
        <w:pStyle w:val="Nincstrkz"/>
        <w:ind w:left="567"/>
        <w:rPr>
          <w:rFonts w:cstheme="minorHAnsi"/>
          <w:i/>
          <w:iCs/>
          <w:sz w:val="20"/>
          <w:szCs w:val="20"/>
        </w:rPr>
      </w:pPr>
    </w:p>
    <w:p w:rsidR="00BB64C7" w:rsidRPr="001C0AF0" w:rsidRDefault="00BB64C7" w:rsidP="00973227">
      <w:pPr>
        <w:pStyle w:val="Nincstrkz"/>
        <w:ind w:left="567"/>
        <w:rPr>
          <w:rFonts w:cstheme="minorHAnsi"/>
          <w:i/>
          <w:iCs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  <w:u w:val="single"/>
        </w:rPr>
        <w:t>A számítóközpont személy</w:t>
      </w:r>
      <w:r w:rsidR="007904BE">
        <w:rPr>
          <w:rFonts w:cstheme="minorHAnsi"/>
          <w:i/>
          <w:iCs/>
          <w:sz w:val="20"/>
          <w:szCs w:val="20"/>
          <w:u w:val="single"/>
        </w:rPr>
        <w:t>zet</w:t>
      </w:r>
      <w:r w:rsidR="000D5B5B">
        <w:rPr>
          <w:rFonts w:cstheme="minorHAnsi"/>
          <w:i/>
          <w:iCs/>
          <w:sz w:val="20"/>
          <w:szCs w:val="20"/>
          <w:u w:val="single"/>
        </w:rPr>
        <w:t>e</w:t>
      </w:r>
      <w:r w:rsidR="00DE42C6" w:rsidRPr="001C0AF0">
        <w:rPr>
          <w:rFonts w:cstheme="minorHAnsi"/>
          <w:i/>
          <w:iCs/>
          <w:sz w:val="20"/>
          <w:szCs w:val="20"/>
        </w:rPr>
        <w:t>:</w:t>
      </w:r>
    </w:p>
    <w:p w:rsidR="00BB64C7" w:rsidRPr="001C0AF0" w:rsidRDefault="00BB64C7" w:rsidP="00973227">
      <w:pPr>
        <w:pStyle w:val="Nincstrkz"/>
        <w:ind w:left="1418"/>
        <w:rPr>
          <w:rFonts w:cstheme="minorHAnsi"/>
          <w:i/>
          <w:iCs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</w:rPr>
        <w:t>Adatrögzítők</w:t>
      </w:r>
      <w:r w:rsidRPr="001C0AF0">
        <w:rPr>
          <w:rFonts w:cstheme="minorHAnsi"/>
          <w:i/>
          <w:iCs/>
          <w:sz w:val="20"/>
          <w:szCs w:val="20"/>
        </w:rPr>
        <w:br/>
        <w:t>Gépkezelők</w:t>
      </w:r>
    </w:p>
    <w:p w:rsidR="00BB64C7" w:rsidRPr="001C0AF0" w:rsidRDefault="00BB64C7" w:rsidP="00973227">
      <w:pPr>
        <w:pStyle w:val="Nincstrkz"/>
        <w:ind w:left="1418"/>
        <w:rPr>
          <w:rFonts w:cstheme="minorHAnsi"/>
          <w:i/>
          <w:iCs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</w:rPr>
        <w:t>Diszpécserek</w:t>
      </w:r>
    </w:p>
    <w:p w:rsidR="00BB64C7" w:rsidRPr="001C0AF0" w:rsidRDefault="00BB64C7" w:rsidP="00973227">
      <w:pPr>
        <w:pStyle w:val="Nincstrkz"/>
        <w:ind w:left="1418"/>
        <w:rPr>
          <w:rFonts w:cstheme="minorHAnsi"/>
          <w:sz w:val="20"/>
          <w:szCs w:val="20"/>
        </w:rPr>
      </w:pPr>
      <w:r w:rsidRPr="001C0AF0">
        <w:rPr>
          <w:rFonts w:cstheme="minorHAnsi"/>
          <w:i/>
          <w:iCs/>
          <w:sz w:val="20"/>
          <w:szCs w:val="20"/>
        </w:rPr>
        <w:t>Segédmunkaerők</w:t>
      </w:r>
    </w:p>
    <w:p w:rsidR="00973227" w:rsidRPr="001C0AF0" w:rsidRDefault="00973227" w:rsidP="006D6D2D">
      <w:pPr>
        <w:pStyle w:val="Nincstrkz"/>
        <w:ind w:left="142"/>
        <w:rPr>
          <w:sz w:val="20"/>
          <w:szCs w:val="20"/>
        </w:rPr>
      </w:pPr>
    </w:p>
    <w:p w:rsidR="005E73A5" w:rsidRPr="001C0AF0" w:rsidRDefault="001C0AF0" w:rsidP="001C0AF0">
      <w:pPr>
        <w:pStyle w:val="Nincstrkz"/>
        <w:ind w:left="142" w:firstLine="566"/>
        <w:rPr>
          <w:sz w:val="20"/>
          <w:szCs w:val="20"/>
        </w:rPr>
      </w:pPr>
      <w:r w:rsidRPr="001C0AF0">
        <w:rPr>
          <w:sz w:val="20"/>
          <w:szCs w:val="20"/>
          <w:u w:val="single"/>
        </w:rPr>
        <w:t>Programfejlesztők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(UNIVAC1004</w:t>
      </w:r>
      <w:r w:rsidR="00B81291">
        <w:rPr>
          <w:sz w:val="20"/>
          <w:szCs w:val="20"/>
        </w:rPr>
        <w:t>)</w:t>
      </w:r>
    </w:p>
    <w:p w:rsidR="001C0AF0" w:rsidRDefault="00973227" w:rsidP="007904BE">
      <w:pPr>
        <w:pStyle w:val="Nincstrkz"/>
        <w:ind w:left="708" w:firstLine="708"/>
        <w:rPr>
          <w:sz w:val="20"/>
          <w:szCs w:val="20"/>
        </w:rPr>
      </w:pPr>
      <w:proofErr w:type="spellStart"/>
      <w:r w:rsidRPr="001C0AF0">
        <w:rPr>
          <w:i/>
          <w:iCs/>
          <w:sz w:val="20"/>
          <w:szCs w:val="20"/>
        </w:rPr>
        <w:t>Eőry</w:t>
      </w:r>
      <w:proofErr w:type="spellEnd"/>
      <w:r w:rsidRPr="001C0AF0">
        <w:rPr>
          <w:i/>
          <w:iCs/>
          <w:sz w:val="20"/>
          <w:szCs w:val="20"/>
        </w:rPr>
        <w:t xml:space="preserve"> Attila</w:t>
      </w:r>
      <w:r w:rsidR="007904BE">
        <w:rPr>
          <w:i/>
          <w:iCs/>
          <w:sz w:val="20"/>
          <w:szCs w:val="20"/>
        </w:rPr>
        <w:t xml:space="preserve"> és </w:t>
      </w:r>
      <w:proofErr w:type="spellStart"/>
      <w:r w:rsidRPr="001C0AF0">
        <w:rPr>
          <w:i/>
          <w:iCs/>
          <w:sz w:val="20"/>
          <w:szCs w:val="20"/>
        </w:rPr>
        <w:t>Pavláth</w:t>
      </w:r>
      <w:proofErr w:type="spellEnd"/>
      <w:r w:rsidRPr="001C0AF0">
        <w:rPr>
          <w:i/>
          <w:iCs/>
          <w:sz w:val="20"/>
          <w:szCs w:val="20"/>
        </w:rPr>
        <w:t xml:space="preserve"> Jenő</w:t>
      </w:r>
      <w:r w:rsidR="007904BE">
        <w:rPr>
          <w:i/>
          <w:iCs/>
          <w:sz w:val="20"/>
          <w:szCs w:val="20"/>
        </w:rPr>
        <w:t xml:space="preserve">, </w:t>
      </w:r>
      <w:r w:rsidR="001C0AF0">
        <w:rPr>
          <w:sz w:val="20"/>
          <w:szCs w:val="20"/>
        </w:rPr>
        <w:t xml:space="preserve">mindketten megbízásos jogviszonyban. </w:t>
      </w:r>
    </w:p>
    <w:p w:rsidR="007904BE" w:rsidRDefault="007904BE" w:rsidP="007904BE">
      <w:pPr>
        <w:pStyle w:val="Nincstrkz"/>
        <w:ind w:left="708" w:firstLine="708"/>
        <w:rPr>
          <w:sz w:val="20"/>
          <w:szCs w:val="20"/>
        </w:rPr>
      </w:pPr>
    </w:p>
    <w:p w:rsidR="0048626C" w:rsidRPr="007904BE" w:rsidRDefault="001C0AF0" w:rsidP="003E0609">
      <w:pPr>
        <w:pStyle w:val="Nincstrkz"/>
        <w:ind w:left="1418"/>
        <w:rPr>
          <w:i/>
          <w:iCs/>
          <w:sz w:val="16"/>
          <w:szCs w:val="16"/>
        </w:rPr>
      </w:pPr>
      <w:r w:rsidRPr="007904BE">
        <w:rPr>
          <w:i/>
          <w:iCs/>
          <w:sz w:val="16"/>
          <w:szCs w:val="16"/>
        </w:rPr>
        <w:t>(K</w:t>
      </w:r>
      <w:r w:rsidR="00DE4787" w:rsidRPr="007904BE">
        <w:rPr>
          <w:i/>
          <w:iCs/>
          <w:sz w:val="16"/>
          <w:szCs w:val="16"/>
        </w:rPr>
        <w:t xml:space="preserve">ettejük </w:t>
      </w:r>
      <w:proofErr w:type="spellStart"/>
      <w:r w:rsidR="002E5E23" w:rsidRPr="007904BE">
        <w:rPr>
          <w:i/>
          <w:iCs/>
          <w:sz w:val="16"/>
          <w:szCs w:val="16"/>
        </w:rPr>
        <w:t>n</w:t>
      </w:r>
      <w:r w:rsidR="00A76420" w:rsidRPr="007904BE">
        <w:rPr>
          <w:i/>
          <w:iCs/>
          <w:sz w:val="16"/>
          <w:szCs w:val="16"/>
        </w:rPr>
        <w:t>ev</w:t>
      </w:r>
      <w:r w:rsidR="00DE4787" w:rsidRPr="007904BE">
        <w:rPr>
          <w:i/>
          <w:iCs/>
          <w:sz w:val="16"/>
          <w:szCs w:val="16"/>
        </w:rPr>
        <w:t>é</w:t>
      </w:r>
      <w:r w:rsidR="002E5E23" w:rsidRPr="007904BE">
        <w:rPr>
          <w:i/>
          <w:iCs/>
          <w:sz w:val="16"/>
          <w:szCs w:val="16"/>
        </w:rPr>
        <w:t>höz</w:t>
      </w:r>
      <w:proofErr w:type="spellEnd"/>
      <w:r w:rsidR="00A76420" w:rsidRPr="007904BE">
        <w:rPr>
          <w:i/>
          <w:iCs/>
          <w:sz w:val="16"/>
          <w:szCs w:val="16"/>
        </w:rPr>
        <w:t xml:space="preserve"> fűződik </w:t>
      </w:r>
      <w:proofErr w:type="spellStart"/>
      <w:r w:rsidR="00973227" w:rsidRPr="007904BE">
        <w:rPr>
          <w:i/>
          <w:iCs/>
          <w:sz w:val="16"/>
          <w:szCs w:val="16"/>
        </w:rPr>
        <w:t>Univac</w:t>
      </w:r>
      <w:proofErr w:type="spellEnd"/>
      <w:r w:rsidR="00973227" w:rsidRPr="007904BE">
        <w:rPr>
          <w:i/>
          <w:iCs/>
          <w:sz w:val="16"/>
          <w:szCs w:val="16"/>
        </w:rPr>
        <w:t xml:space="preserve"> gépeken</w:t>
      </w:r>
      <w:r w:rsidR="00A76420" w:rsidRPr="007904BE">
        <w:rPr>
          <w:i/>
          <w:iCs/>
          <w:sz w:val="16"/>
          <w:szCs w:val="16"/>
        </w:rPr>
        <w:t xml:space="preserve"> </w:t>
      </w:r>
      <w:r w:rsidR="00DE4787" w:rsidRPr="007904BE">
        <w:rPr>
          <w:i/>
          <w:iCs/>
          <w:sz w:val="16"/>
          <w:szCs w:val="16"/>
        </w:rPr>
        <w:t xml:space="preserve">általánosan </w:t>
      </w:r>
      <w:r w:rsidR="00973227" w:rsidRPr="007904BE">
        <w:rPr>
          <w:i/>
          <w:iCs/>
          <w:sz w:val="16"/>
          <w:szCs w:val="16"/>
        </w:rPr>
        <w:t>alkalmazott</w:t>
      </w:r>
      <w:r w:rsidR="00DE4787" w:rsidRPr="007904BE">
        <w:rPr>
          <w:i/>
          <w:iCs/>
          <w:sz w:val="16"/>
          <w:szCs w:val="16"/>
        </w:rPr>
        <w:t xml:space="preserve"> </w:t>
      </w:r>
      <w:r w:rsidR="00A76420" w:rsidRPr="007904BE">
        <w:rPr>
          <w:i/>
          <w:iCs/>
          <w:sz w:val="16"/>
          <w:szCs w:val="16"/>
        </w:rPr>
        <w:t>„</w:t>
      </w:r>
      <w:r w:rsidR="00A76420" w:rsidRPr="007904BE">
        <w:rPr>
          <w:b/>
          <w:bCs/>
          <w:i/>
          <w:iCs/>
          <w:sz w:val="16"/>
          <w:szCs w:val="16"/>
        </w:rPr>
        <w:t>OREL</w:t>
      </w:r>
      <w:r w:rsidR="00A76420" w:rsidRPr="007904BE">
        <w:rPr>
          <w:i/>
          <w:iCs/>
          <w:sz w:val="16"/>
          <w:szCs w:val="16"/>
        </w:rPr>
        <w:t>” pr</w:t>
      </w:r>
      <w:r w:rsidR="00B81291" w:rsidRPr="007904BE">
        <w:rPr>
          <w:i/>
          <w:iCs/>
          <w:sz w:val="16"/>
          <w:szCs w:val="16"/>
        </w:rPr>
        <w:t>o</w:t>
      </w:r>
      <w:r w:rsidR="00A76420" w:rsidRPr="007904BE">
        <w:rPr>
          <w:i/>
          <w:iCs/>
          <w:sz w:val="16"/>
          <w:szCs w:val="16"/>
        </w:rPr>
        <w:t>gram</w:t>
      </w:r>
      <w:r w:rsidR="00AB24EA">
        <w:rPr>
          <w:i/>
          <w:iCs/>
          <w:sz w:val="16"/>
          <w:szCs w:val="16"/>
        </w:rPr>
        <w:t>t</w:t>
      </w:r>
      <w:r w:rsidR="00A76420" w:rsidRPr="007904BE">
        <w:rPr>
          <w:i/>
          <w:iCs/>
          <w:sz w:val="16"/>
          <w:szCs w:val="16"/>
        </w:rPr>
        <w:t xml:space="preserve">ábla </w:t>
      </w:r>
      <w:r w:rsidRPr="007904BE">
        <w:rPr>
          <w:i/>
          <w:iCs/>
          <w:sz w:val="16"/>
          <w:szCs w:val="16"/>
        </w:rPr>
        <w:t>fejlesztése</w:t>
      </w:r>
      <w:r w:rsidR="002E5E23" w:rsidRPr="007904BE">
        <w:rPr>
          <w:i/>
          <w:iCs/>
          <w:sz w:val="16"/>
          <w:szCs w:val="16"/>
        </w:rPr>
        <w:t>)</w:t>
      </w:r>
      <w:r w:rsidR="002E5E23" w:rsidRPr="007904BE">
        <w:rPr>
          <w:i/>
          <w:iCs/>
          <w:sz w:val="16"/>
          <w:szCs w:val="16"/>
        </w:rPr>
        <w:br/>
      </w:r>
    </w:p>
    <w:p w:rsidR="0048626C" w:rsidRDefault="0048626C">
      <w:r>
        <w:br w:type="page"/>
      </w:r>
    </w:p>
    <w:p w:rsidR="004D3A78" w:rsidRDefault="004D3A78" w:rsidP="00973227">
      <w:pPr>
        <w:pStyle w:val="Nincstrkz"/>
        <w:ind w:left="1418"/>
        <w:rPr>
          <w:b/>
          <w:bCs/>
        </w:rPr>
      </w:pPr>
    </w:p>
    <w:p w:rsidR="002E35FC" w:rsidRPr="005F70FF" w:rsidRDefault="00627263" w:rsidP="005F70FF">
      <w:pPr>
        <w:pStyle w:val="Nincstrkz"/>
        <w:numPr>
          <w:ilvl w:val="0"/>
          <w:numId w:val="4"/>
        </w:numPr>
        <w:rPr>
          <w:b/>
          <w:bCs/>
          <w:sz w:val="24"/>
          <w:szCs w:val="24"/>
        </w:rPr>
      </w:pPr>
      <w:r w:rsidRPr="00627263">
        <w:rPr>
          <w:b/>
          <w:bCs/>
          <w:sz w:val="24"/>
          <w:szCs w:val="24"/>
        </w:rPr>
        <w:t xml:space="preserve">A gépi </w:t>
      </w:r>
      <w:r w:rsidRPr="00627263">
        <w:rPr>
          <w:b/>
          <w:bCs/>
          <w:i/>
          <w:iCs/>
          <w:sz w:val="24"/>
          <w:szCs w:val="24"/>
        </w:rPr>
        <w:t>adatfeldolgozás kiszervezése -</w:t>
      </w:r>
      <w:r>
        <w:rPr>
          <w:i/>
          <w:iCs/>
          <w:sz w:val="20"/>
          <w:szCs w:val="20"/>
        </w:rPr>
        <w:t xml:space="preserve"> </w:t>
      </w:r>
      <w:r w:rsidR="005F70FF" w:rsidRPr="005F70FF">
        <w:rPr>
          <w:b/>
          <w:bCs/>
          <w:sz w:val="24"/>
          <w:szCs w:val="24"/>
        </w:rPr>
        <w:t xml:space="preserve">A </w:t>
      </w:r>
      <w:proofErr w:type="spellStart"/>
      <w:r w:rsidR="005F70FF" w:rsidRPr="005F70FF">
        <w:rPr>
          <w:b/>
          <w:bCs/>
          <w:sz w:val="24"/>
          <w:szCs w:val="24"/>
        </w:rPr>
        <w:t>Datorg</w:t>
      </w:r>
      <w:proofErr w:type="spellEnd"/>
      <w:r w:rsidR="002E5E23" w:rsidRPr="005F70FF">
        <w:rPr>
          <w:b/>
          <w:bCs/>
          <w:sz w:val="24"/>
          <w:szCs w:val="24"/>
        </w:rPr>
        <w:t xml:space="preserve"> Rt </w:t>
      </w:r>
      <w:r w:rsidR="005F70FF" w:rsidRPr="005F70FF">
        <w:rPr>
          <w:b/>
          <w:bCs/>
          <w:sz w:val="24"/>
          <w:szCs w:val="24"/>
        </w:rPr>
        <w:t>megalapítása</w:t>
      </w:r>
    </w:p>
    <w:p w:rsidR="005F70FF" w:rsidRDefault="005F70FF" w:rsidP="005F70FF">
      <w:pPr>
        <w:pStyle w:val="Nincstrkz"/>
        <w:rPr>
          <w:sz w:val="23"/>
          <w:szCs w:val="23"/>
        </w:rPr>
      </w:pPr>
    </w:p>
    <w:p w:rsidR="00AB24EA" w:rsidRDefault="00AB24EA" w:rsidP="005F70FF">
      <w:pPr>
        <w:pStyle w:val="Nincstrkz"/>
        <w:rPr>
          <w:sz w:val="23"/>
          <w:szCs w:val="23"/>
        </w:rPr>
      </w:pPr>
    </w:p>
    <w:p w:rsidR="00D84677" w:rsidRDefault="002E5E23" w:rsidP="005F70FF">
      <w:pPr>
        <w:pStyle w:val="Nincstrkz"/>
        <w:rPr>
          <w:sz w:val="20"/>
          <w:szCs w:val="20"/>
        </w:rPr>
      </w:pPr>
      <w:r w:rsidRPr="003E0609">
        <w:rPr>
          <w:sz w:val="20"/>
          <w:szCs w:val="20"/>
        </w:rPr>
        <w:t xml:space="preserve">A </w:t>
      </w:r>
      <w:r w:rsidR="00722CF9" w:rsidRPr="003E0609">
        <w:rPr>
          <w:sz w:val="20"/>
          <w:szCs w:val="20"/>
        </w:rPr>
        <w:t>külkereskedelmi forgalom</w:t>
      </w:r>
      <w:r w:rsidRPr="003E0609">
        <w:rPr>
          <w:sz w:val="20"/>
          <w:szCs w:val="20"/>
        </w:rPr>
        <w:t xml:space="preserve"> növekedése </w:t>
      </w:r>
      <w:r w:rsidR="00210B56" w:rsidRPr="003E0609">
        <w:rPr>
          <w:sz w:val="20"/>
          <w:szCs w:val="20"/>
        </w:rPr>
        <w:t xml:space="preserve">és </w:t>
      </w:r>
      <w:r w:rsidR="004D3A78" w:rsidRPr="003E0609">
        <w:rPr>
          <w:sz w:val="20"/>
          <w:szCs w:val="20"/>
        </w:rPr>
        <w:t>az adatszolgáltatás</w:t>
      </w:r>
      <w:r w:rsidR="00210B56" w:rsidRPr="003E0609">
        <w:rPr>
          <w:sz w:val="20"/>
          <w:szCs w:val="20"/>
        </w:rPr>
        <w:t>s</w:t>
      </w:r>
      <w:r w:rsidR="004D3A78" w:rsidRPr="003E0609">
        <w:rPr>
          <w:sz w:val="20"/>
          <w:szCs w:val="20"/>
        </w:rPr>
        <w:t xml:space="preserve">al szemben </w:t>
      </w:r>
      <w:r w:rsidR="00210B56" w:rsidRPr="003E0609">
        <w:rPr>
          <w:sz w:val="20"/>
          <w:szCs w:val="20"/>
        </w:rPr>
        <w:t xml:space="preserve">támasztott igények </w:t>
      </w:r>
      <w:r w:rsidR="003A23F1" w:rsidRPr="003E0609">
        <w:rPr>
          <w:sz w:val="20"/>
          <w:szCs w:val="20"/>
        </w:rPr>
        <w:t>szükségessé tett</w:t>
      </w:r>
      <w:r w:rsidR="00627263">
        <w:rPr>
          <w:sz w:val="20"/>
          <w:szCs w:val="20"/>
        </w:rPr>
        <w:t>ék</w:t>
      </w:r>
      <w:r w:rsidR="00210B56" w:rsidRPr="003E0609">
        <w:rPr>
          <w:sz w:val="20"/>
          <w:szCs w:val="20"/>
        </w:rPr>
        <w:t xml:space="preserve"> a</w:t>
      </w:r>
      <w:r w:rsidR="00627263">
        <w:rPr>
          <w:sz w:val="20"/>
          <w:szCs w:val="20"/>
        </w:rPr>
        <w:t xml:space="preserve"> </w:t>
      </w:r>
      <w:r w:rsidR="00770C14">
        <w:rPr>
          <w:sz w:val="20"/>
          <w:szCs w:val="20"/>
        </w:rPr>
        <w:t>m</w:t>
      </w:r>
      <w:r w:rsidR="00627263">
        <w:rPr>
          <w:sz w:val="20"/>
          <w:szCs w:val="20"/>
        </w:rPr>
        <w:t>inisztériumból a gépi</w:t>
      </w:r>
      <w:r w:rsidR="00210B56" w:rsidRPr="003E0609">
        <w:rPr>
          <w:sz w:val="20"/>
          <w:szCs w:val="20"/>
        </w:rPr>
        <w:t xml:space="preserve"> </w:t>
      </w:r>
      <w:r w:rsidR="00210B56" w:rsidRPr="003E0609">
        <w:rPr>
          <w:i/>
          <w:iCs/>
          <w:sz w:val="20"/>
          <w:szCs w:val="20"/>
        </w:rPr>
        <w:t>adatfeldolgozás kiszervezésé</w:t>
      </w:r>
      <w:r w:rsidR="00CD4248" w:rsidRPr="003E0609">
        <w:rPr>
          <w:i/>
          <w:iCs/>
          <w:sz w:val="20"/>
          <w:szCs w:val="20"/>
        </w:rPr>
        <w:t>t</w:t>
      </w:r>
      <w:r w:rsidR="005F70FF" w:rsidRPr="003E0609">
        <w:rPr>
          <w:sz w:val="20"/>
          <w:szCs w:val="20"/>
        </w:rPr>
        <w:t>.</w:t>
      </w:r>
      <w:r w:rsidR="00853A21" w:rsidRPr="003E0609">
        <w:rPr>
          <w:sz w:val="20"/>
          <w:szCs w:val="20"/>
        </w:rPr>
        <w:t xml:space="preserve"> </w:t>
      </w:r>
      <w:r w:rsidR="007904BE">
        <w:rPr>
          <w:sz w:val="20"/>
          <w:szCs w:val="20"/>
        </w:rPr>
        <w:t xml:space="preserve">Ebből a célból a </w:t>
      </w:r>
      <w:r w:rsidR="006A7466" w:rsidRPr="003E0609">
        <w:rPr>
          <w:sz w:val="20"/>
          <w:szCs w:val="20"/>
        </w:rPr>
        <w:t xml:space="preserve">Külkereskedelmi Minisztérium </w:t>
      </w:r>
      <w:r w:rsidR="000A575A" w:rsidRPr="003E0609">
        <w:rPr>
          <w:sz w:val="20"/>
          <w:szCs w:val="20"/>
        </w:rPr>
        <w:t>1968-ban</w:t>
      </w:r>
      <w:r w:rsidR="00CD4248" w:rsidRPr="003E0609">
        <w:rPr>
          <w:sz w:val="20"/>
          <w:szCs w:val="20"/>
        </w:rPr>
        <w:t xml:space="preserve"> </w:t>
      </w:r>
      <w:r w:rsidR="006A7466" w:rsidRPr="003E0609">
        <w:rPr>
          <w:sz w:val="20"/>
          <w:szCs w:val="20"/>
        </w:rPr>
        <w:t>megalapította a</w:t>
      </w:r>
      <w:r w:rsidR="00AB24EA">
        <w:rPr>
          <w:sz w:val="20"/>
          <w:szCs w:val="20"/>
        </w:rPr>
        <w:br/>
      </w:r>
    </w:p>
    <w:p w:rsidR="008144EE" w:rsidRPr="00AB24EA" w:rsidRDefault="00AB24EA" w:rsidP="00AB24E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 w:rsidR="006A7466" w:rsidRPr="00AB24EA">
        <w:rPr>
          <w:rFonts w:ascii="Times New Roman" w:hAnsi="Times New Roman" w:cs="Times New Roman"/>
          <w:sz w:val="24"/>
          <w:szCs w:val="24"/>
        </w:rPr>
        <w:t xml:space="preserve">DATORG </w:t>
      </w:r>
      <w:r w:rsidR="008144EE" w:rsidRPr="00AB24EA">
        <w:rPr>
          <w:rFonts w:ascii="Times New Roman" w:hAnsi="Times New Roman" w:cs="Times New Roman"/>
          <w:sz w:val="24"/>
          <w:szCs w:val="24"/>
        </w:rPr>
        <w:t xml:space="preserve">Külkereskedelmi Adatfeldolgozó és Szervező </w:t>
      </w:r>
      <w:r w:rsidR="006A7466" w:rsidRPr="00AB24EA">
        <w:rPr>
          <w:rFonts w:ascii="Times New Roman" w:hAnsi="Times New Roman" w:cs="Times New Roman"/>
          <w:sz w:val="24"/>
          <w:szCs w:val="24"/>
        </w:rPr>
        <w:t xml:space="preserve">Rt </w:t>
      </w:r>
    </w:p>
    <w:p w:rsidR="00AB24EA" w:rsidRDefault="00AB24EA" w:rsidP="00366820">
      <w:pPr>
        <w:pStyle w:val="Nincstrkz"/>
        <w:rPr>
          <w:sz w:val="23"/>
          <w:szCs w:val="23"/>
        </w:rPr>
      </w:pPr>
    </w:p>
    <w:p w:rsidR="00366820" w:rsidRDefault="006A7466" w:rsidP="00366820">
      <w:pPr>
        <w:pStyle w:val="Nincstrkz"/>
        <w:rPr>
          <w:sz w:val="23"/>
          <w:szCs w:val="23"/>
        </w:rPr>
      </w:pPr>
      <w:r w:rsidRPr="005F70FF">
        <w:rPr>
          <w:sz w:val="23"/>
          <w:szCs w:val="23"/>
        </w:rPr>
        <w:t>vállalatot</w:t>
      </w:r>
      <w:r w:rsidR="003A23F1">
        <w:rPr>
          <w:sz w:val="23"/>
          <w:szCs w:val="23"/>
        </w:rPr>
        <w:t>.</w:t>
      </w:r>
    </w:p>
    <w:p w:rsidR="00770C14" w:rsidRDefault="00770C14" w:rsidP="00B81291">
      <w:pPr>
        <w:pStyle w:val="Nincstrkz"/>
        <w:rPr>
          <w:sz w:val="20"/>
          <w:szCs w:val="20"/>
        </w:rPr>
      </w:pPr>
    </w:p>
    <w:p w:rsidR="00B81291" w:rsidRPr="003E0609" w:rsidRDefault="007904BE" w:rsidP="00B8129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D84677">
        <w:rPr>
          <w:sz w:val="20"/>
          <w:szCs w:val="20"/>
        </w:rPr>
        <w:t xml:space="preserve">kiszervezés </w:t>
      </w:r>
      <w:r>
        <w:rPr>
          <w:sz w:val="20"/>
          <w:szCs w:val="20"/>
        </w:rPr>
        <w:t>cél</w:t>
      </w:r>
      <w:r w:rsidR="00D84677">
        <w:rPr>
          <w:sz w:val="20"/>
          <w:szCs w:val="20"/>
        </w:rPr>
        <w:t>ja</w:t>
      </w:r>
      <w:r>
        <w:rPr>
          <w:sz w:val="20"/>
          <w:szCs w:val="20"/>
        </w:rPr>
        <w:t xml:space="preserve"> az</w:t>
      </w:r>
      <w:r w:rsidR="00B81291" w:rsidRPr="003E0609">
        <w:rPr>
          <w:sz w:val="20"/>
          <w:szCs w:val="20"/>
        </w:rPr>
        <w:t xml:space="preserve"> volt, hogy a</w:t>
      </w:r>
      <w:r w:rsidR="00005597">
        <w:rPr>
          <w:sz w:val="20"/>
          <w:szCs w:val="20"/>
        </w:rPr>
        <w:t xml:space="preserve"> </w:t>
      </w:r>
      <w:proofErr w:type="spellStart"/>
      <w:r w:rsidR="00005597">
        <w:rPr>
          <w:sz w:val="20"/>
          <w:szCs w:val="20"/>
        </w:rPr>
        <w:t>Datorg</w:t>
      </w:r>
      <w:proofErr w:type="spellEnd"/>
      <w:r w:rsidR="00005597">
        <w:rPr>
          <w:sz w:val="20"/>
          <w:szCs w:val="20"/>
        </w:rPr>
        <w:t xml:space="preserve"> a</w:t>
      </w:r>
      <w:r w:rsidR="00B81291" w:rsidRPr="003E0609">
        <w:rPr>
          <w:sz w:val="20"/>
          <w:szCs w:val="20"/>
        </w:rPr>
        <w:t xml:space="preserve"> </w:t>
      </w:r>
      <w:r w:rsidR="00B81291" w:rsidRPr="003E0609">
        <w:rPr>
          <w:i/>
          <w:iCs/>
          <w:sz w:val="20"/>
          <w:szCs w:val="20"/>
        </w:rPr>
        <w:t>külkereskedelem számítástechnikai bázisintézmény</w:t>
      </w:r>
      <w:r>
        <w:rPr>
          <w:i/>
          <w:iCs/>
          <w:sz w:val="20"/>
          <w:szCs w:val="20"/>
        </w:rPr>
        <w:t>e</w:t>
      </w:r>
      <w:r w:rsidR="0000559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legyen és </w:t>
      </w:r>
      <w:r w:rsidR="00B81291" w:rsidRPr="003E0609">
        <w:rPr>
          <w:sz w:val="20"/>
          <w:szCs w:val="20"/>
        </w:rPr>
        <w:t>informatikai kapocs</w:t>
      </w:r>
      <w:r>
        <w:rPr>
          <w:sz w:val="20"/>
          <w:szCs w:val="20"/>
        </w:rPr>
        <w:t xml:space="preserve">ként szolgáljon </w:t>
      </w:r>
      <w:r w:rsidR="00B81291" w:rsidRPr="003E0609">
        <w:rPr>
          <w:sz w:val="20"/>
          <w:szCs w:val="20"/>
        </w:rPr>
        <w:t>a Külkerminisztérium és a külker vállalatok között.</w:t>
      </w:r>
    </w:p>
    <w:p w:rsidR="00366820" w:rsidRPr="00B81291" w:rsidRDefault="00B81291" w:rsidP="00770C14">
      <w:pPr>
        <w:pStyle w:val="Nincstrkz"/>
        <w:ind w:left="567"/>
        <w:rPr>
          <w:i/>
          <w:iCs/>
          <w:sz w:val="18"/>
          <w:szCs w:val="18"/>
        </w:rPr>
      </w:pPr>
      <w:r w:rsidRPr="00B81291">
        <w:rPr>
          <w:i/>
          <w:iCs/>
          <w:sz w:val="18"/>
          <w:szCs w:val="18"/>
        </w:rPr>
        <w:t>(</w:t>
      </w:r>
      <w:r w:rsidR="00366820" w:rsidRPr="00B81291">
        <w:rPr>
          <w:i/>
          <w:iCs/>
          <w:sz w:val="18"/>
          <w:szCs w:val="18"/>
        </w:rPr>
        <w:t xml:space="preserve">A DATORG Rt alapítás pénzügyi feltételeit </w:t>
      </w:r>
      <w:r w:rsidR="00D84677">
        <w:rPr>
          <w:i/>
          <w:iCs/>
          <w:sz w:val="18"/>
          <w:szCs w:val="18"/>
        </w:rPr>
        <w:t xml:space="preserve">egy, a </w:t>
      </w:r>
      <w:r w:rsidR="00366820" w:rsidRPr="00B81291">
        <w:rPr>
          <w:i/>
          <w:iCs/>
          <w:sz w:val="18"/>
          <w:szCs w:val="18"/>
        </w:rPr>
        <w:t xml:space="preserve">külkereskedelmi vállalatokból létrehozott konzorcium biztosította. </w:t>
      </w:r>
      <w:r w:rsidR="00D84677">
        <w:rPr>
          <w:i/>
          <w:iCs/>
          <w:sz w:val="18"/>
          <w:szCs w:val="18"/>
        </w:rPr>
        <w:t>Erre</w:t>
      </w:r>
      <w:r w:rsidR="00366820" w:rsidRPr="00B81291">
        <w:rPr>
          <w:i/>
          <w:iCs/>
          <w:sz w:val="18"/>
          <w:szCs w:val="18"/>
        </w:rPr>
        <w:t xml:space="preserve"> </w:t>
      </w:r>
      <w:r w:rsidR="00D84677">
        <w:rPr>
          <w:i/>
          <w:iCs/>
          <w:sz w:val="18"/>
          <w:szCs w:val="18"/>
        </w:rPr>
        <w:t>utalt</w:t>
      </w:r>
      <w:r w:rsidR="00366820" w:rsidRPr="00B81291">
        <w:rPr>
          <w:i/>
          <w:iCs/>
          <w:sz w:val="18"/>
          <w:szCs w:val="18"/>
        </w:rPr>
        <w:t xml:space="preserve"> a n</w:t>
      </w:r>
      <w:r w:rsidR="00D84677">
        <w:rPr>
          <w:i/>
          <w:iCs/>
          <w:sz w:val="18"/>
          <w:szCs w:val="18"/>
        </w:rPr>
        <w:t>év</w:t>
      </w:r>
      <w:r w:rsidR="00366820" w:rsidRPr="00B81291">
        <w:rPr>
          <w:i/>
          <w:iCs/>
          <w:sz w:val="18"/>
          <w:szCs w:val="18"/>
        </w:rPr>
        <w:t xml:space="preserve">ben </w:t>
      </w:r>
      <w:r w:rsidR="00250503" w:rsidRPr="00B81291">
        <w:rPr>
          <w:i/>
          <w:iCs/>
          <w:sz w:val="18"/>
          <w:szCs w:val="18"/>
        </w:rPr>
        <w:t>szereplő „</w:t>
      </w:r>
      <w:r w:rsidR="00366820" w:rsidRPr="00B81291">
        <w:rPr>
          <w:i/>
          <w:iCs/>
          <w:sz w:val="18"/>
          <w:szCs w:val="18"/>
        </w:rPr>
        <w:t xml:space="preserve">Rt” megjelölés. </w:t>
      </w:r>
    </w:p>
    <w:p w:rsidR="003C12F0" w:rsidRDefault="003C12F0" w:rsidP="005F70FF">
      <w:pPr>
        <w:pStyle w:val="Nincstrkz"/>
        <w:rPr>
          <w:sz w:val="23"/>
          <w:szCs w:val="23"/>
        </w:rPr>
      </w:pPr>
    </w:p>
    <w:p w:rsidR="00005597" w:rsidRPr="00463356" w:rsidRDefault="00005597" w:rsidP="00770C14">
      <w:pPr>
        <w:pStyle w:val="Nincstrkz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463356">
        <w:rPr>
          <w:b/>
          <w:bCs/>
          <w:i/>
          <w:iCs/>
          <w:sz w:val="20"/>
          <w:szCs w:val="20"/>
        </w:rPr>
        <w:t xml:space="preserve">A </w:t>
      </w:r>
      <w:proofErr w:type="spellStart"/>
      <w:r w:rsidRPr="00463356">
        <w:rPr>
          <w:b/>
          <w:bCs/>
          <w:i/>
          <w:iCs/>
          <w:sz w:val="20"/>
          <w:szCs w:val="20"/>
        </w:rPr>
        <w:t>Datorg</w:t>
      </w:r>
      <w:proofErr w:type="spellEnd"/>
      <w:r w:rsidR="00D84677" w:rsidRPr="00463356">
        <w:rPr>
          <w:b/>
          <w:bCs/>
          <w:i/>
          <w:iCs/>
          <w:sz w:val="20"/>
          <w:szCs w:val="20"/>
        </w:rPr>
        <w:t xml:space="preserve"> Rt vállalat</w:t>
      </w:r>
      <w:r w:rsidRPr="00463356">
        <w:rPr>
          <w:b/>
          <w:bCs/>
          <w:i/>
          <w:iCs/>
          <w:sz w:val="20"/>
          <w:szCs w:val="20"/>
        </w:rPr>
        <w:t xml:space="preserve"> elhelyezése</w:t>
      </w:r>
      <w:r w:rsidR="00D84677" w:rsidRPr="00463356">
        <w:rPr>
          <w:b/>
          <w:bCs/>
          <w:i/>
          <w:iCs/>
          <w:sz w:val="20"/>
          <w:szCs w:val="20"/>
        </w:rPr>
        <w:t>,</w:t>
      </w:r>
      <w:r w:rsidRPr="00463356">
        <w:rPr>
          <w:b/>
          <w:bCs/>
          <w:i/>
          <w:iCs/>
          <w:sz w:val="20"/>
          <w:szCs w:val="20"/>
        </w:rPr>
        <w:t xml:space="preserve"> szervezeti felépítése </w:t>
      </w:r>
      <w:r w:rsidRPr="00463356">
        <w:rPr>
          <w:b/>
          <w:bCs/>
          <w:i/>
          <w:iCs/>
          <w:sz w:val="20"/>
          <w:szCs w:val="20"/>
        </w:rPr>
        <w:br/>
      </w:r>
    </w:p>
    <w:p w:rsidR="00770C14" w:rsidRDefault="000B1233" w:rsidP="000841F4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</w:t>
      </w:r>
      <w:r w:rsidR="007B75DC">
        <w:rPr>
          <w:sz w:val="20"/>
          <w:szCs w:val="20"/>
        </w:rPr>
        <w:t xml:space="preserve"> DATORG Rt</w:t>
      </w:r>
      <w:r>
        <w:rPr>
          <w:sz w:val="20"/>
          <w:szCs w:val="20"/>
        </w:rPr>
        <w:t xml:space="preserve"> irodá</w:t>
      </w:r>
      <w:r w:rsidR="007B75DC">
        <w:rPr>
          <w:sz w:val="20"/>
          <w:szCs w:val="20"/>
        </w:rPr>
        <w:t>i</w:t>
      </w:r>
      <w:r w:rsidR="000841F4">
        <w:rPr>
          <w:sz w:val="20"/>
          <w:szCs w:val="20"/>
        </w:rPr>
        <w:t>nak</w:t>
      </w:r>
      <w:r>
        <w:rPr>
          <w:sz w:val="20"/>
          <w:szCs w:val="20"/>
        </w:rPr>
        <w:t xml:space="preserve"> és </w:t>
      </w:r>
      <w:r w:rsidR="007B75DC">
        <w:rPr>
          <w:sz w:val="20"/>
          <w:szCs w:val="20"/>
        </w:rPr>
        <w:t>a számítógépterem</w:t>
      </w:r>
      <w:r w:rsidR="000841F4">
        <w:rPr>
          <w:sz w:val="20"/>
          <w:szCs w:val="20"/>
        </w:rPr>
        <w:t>nek</w:t>
      </w:r>
      <w:r w:rsidR="007B75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7B75DC">
        <w:rPr>
          <w:i/>
          <w:iCs/>
          <w:sz w:val="20"/>
          <w:szCs w:val="20"/>
        </w:rPr>
        <w:t xml:space="preserve">Bp. </w:t>
      </w:r>
      <w:proofErr w:type="spellStart"/>
      <w:r w:rsidRPr="007B75DC">
        <w:rPr>
          <w:i/>
          <w:iCs/>
          <w:sz w:val="20"/>
          <w:szCs w:val="20"/>
        </w:rPr>
        <w:t>V.ker</w:t>
      </w:r>
      <w:proofErr w:type="spellEnd"/>
      <w:r w:rsidRPr="007B75DC">
        <w:rPr>
          <w:i/>
          <w:iCs/>
          <w:sz w:val="20"/>
          <w:szCs w:val="20"/>
        </w:rPr>
        <w:t xml:space="preserve"> Dorottya utca 6sz</w:t>
      </w:r>
      <w:r w:rsidR="00AB24EA">
        <w:rPr>
          <w:i/>
          <w:iCs/>
          <w:sz w:val="20"/>
          <w:szCs w:val="20"/>
        </w:rPr>
        <w:t>.</w:t>
      </w:r>
      <w:r w:rsidRPr="003E0609">
        <w:rPr>
          <w:sz w:val="20"/>
          <w:szCs w:val="20"/>
        </w:rPr>
        <w:t xml:space="preserve"> (TECHNOIMPEX</w:t>
      </w:r>
      <w:r>
        <w:rPr>
          <w:sz w:val="20"/>
          <w:szCs w:val="20"/>
        </w:rPr>
        <w:t>)</w:t>
      </w:r>
      <w:r w:rsidRPr="003E0609">
        <w:rPr>
          <w:sz w:val="20"/>
          <w:szCs w:val="20"/>
        </w:rPr>
        <w:t xml:space="preserve"> épület</w:t>
      </w:r>
      <w:r>
        <w:rPr>
          <w:sz w:val="20"/>
          <w:szCs w:val="20"/>
        </w:rPr>
        <w:t xml:space="preserve">ben </w:t>
      </w:r>
      <w:r w:rsidR="000841F4">
        <w:rPr>
          <w:sz w:val="20"/>
          <w:szCs w:val="20"/>
        </w:rPr>
        <w:t>biztosítottak helyet</w:t>
      </w:r>
      <w:r>
        <w:rPr>
          <w:sz w:val="20"/>
          <w:szCs w:val="20"/>
        </w:rPr>
        <w:t>.</w:t>
      </w:r>
      <w:r w:rsidR="000841F4">
        <w:rPr>
          <w:sz w:val="20"/>
          <w:szCs w:val="20"/>
        </w:rPr>
        <w:t xml:space="preserve"> </w:t>
      </w:r>
    </w:p>
    <w:p w:rsidR="001C3364" w:rsidRDefault="000841F4" w:rsidP="000841F4">
      <w:pPr>
        <w:pStyle w:val="Nincstrkz"/>
        <w:rPr>
          <w:i/>
          <w:iCs/>
          <w:sz w:val="20"/>
          <w:szCs w:val="20"/>
        </w:rPr>
      </w:pPr>
      <w:r w:rsidRPr="00366820">
        <w:rPr>
          <w:i/>
          <w:iCs/>
          <w:sz w:val="20"/>
          <w:szCs w:val="20"/>
        </w:rPr>
        <w:t>Az</w:t>
      </w:r>
      <w:r>
        <w:rPr>
          <w:i/>
          <w:iCs/>
          <w:sz w:val="20"/>
          <w:szCs w:val="20"/>
        </w:rPr>
        <w:t xml:space="preserve"> építészeti</w:t>
      </w:r>
      <w:r w:rsidRPr="00366820">
        <w:rPr>
          <w:i/>
          <w:iCs/>
          <w:sz w:val="20"/>
          <w:szCs w:val="20"/>
        </w:rPr>
        <w:t xml:space="preserve"> </w:t>
      </w:r>
      <w:r w:rsidR="00770C14">
        <w:rPr>
          <w:i/>
          <w:iCs/>
          <w:sz w:val="20"/>
          <w:szCs w:val="20"/>
        </w:rPr>
        <w:t xml:space="preserve">(átalakítási) </w:t>
      </w:r>
      <w:r w:rsidRPr="00366820">
        <w:rPr>
          <w:i/>
          <w:iCs/>
          <w:sz w:val="20"/>
          <w:szCs w:val="20"/>
        </w:rPr>
        <w:t>munkák 1970 elejére készültek el</w:t>
      </w:r>
      <w:r w:rsidR="00770C14">
        <w:rPr>
          <w:i/>
          <w:iCs/>
          <w:sz w:val="20"/>
          <w:szCs w:val="20"/>
        </w:rPr>
        <w:t>. A</w:t>
      </w:r>
      <w:r w:rsidRPr="00366820">
        <w:rPr>
          <w:i/>
          <w:iCs/>
          <w:sz w:val="20"/>
          <w:szCs w:val="20"/>
        </w:rPr>
        <w:t xml:space="preserve"> számítógép pedig ezt követően </w:t>
      </w:r>
      <w:r w:rsidR="001C3364">
        <w:rPr>
          <w:i/>
          <w:iCs/>
          <w:sz w:val="20"/>
          <w:szCs w:val="20"/>
        </w:rPr>
        <w:t xml:space="preserve">1970 közepe táján </w:t>
      </w:r>
      <w:r>
        <w:rPr>
          <w:i/>
          <w:iCs/>
          <w:sz w:val="20"/>
          <w:szCs w:val="20"/>
        </w:rPr>
        <w:t xml:space="preserve">lett </w:t>
      </w:r>
      <w:r w:rsidR="001C3364">
        <w:rPr>
          <w:i/>
          <w:iCs/>
          <w:sz w:val="20"/>
          <w:szCs w:val="20"/>
        </w:rPr>
        <w:t>installálva</w:t>
      </w:r>
      <w:r>
        <w:rPr>
          <w:i/>
          <w:iCs/>
          <w:sz w:val="20"/>
          <w:szCs w:val="20"/>
        </w:rPr>
        <w:t>.</w:t>
      </w:r>
      <w:r w:rsidR="001C3364">
        <w:rPr>
          <w:i/>
          <w:iCs/>
          <w:sz w:val="20"/>
          <w:szCs w:val="20"/>
        </w:rPr>
        <w:t xml:space="preserve"> </w:t>
      </w:r>
    </w:p>
    <w:p w:rsidR="000841F4" w:rsidRDefault="000841F4" w:rsidP="000841F4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Az adatfeldolgozás 3 műszakos munkarendben </w:t>
      </w:r>
      <w:r w:rsidR="001C3364">
        <w:rPr>
          <w:sz w:val="20"/>
          <w:szCs w:val="20"/>
        </w:rPr>
        <w:t>kezdődött el</w:t>
      </w:r>
      <w:r>
        <w:rPr>
          <w:sz w:val="20"/>
          <w:szCs w:val="20"/>
        </w:rPr>
        <w:t xml:space="preserve">. </w:t>
      </w:r>
    </w:p>
    <w:p w:rsidR="00205426" w:rsidRDefault="00205426" w:rsidP="000841F4">
      <w:pPr>
        <w:pStyle w:val="Nincstrkz"/>
        <w:rPr>
          <w:sz w:val="20"/>
          <w:szCs w:val="20"/>
        </w:rPr>
      </w:pPr>
    </w:p>
    <w:p w:rsidR="000B1233" w:rsidRPr="003E0609" w:rsidRDefault="000B1233" w:rsidP="000B1233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1A4" w:rsidRPr="0036381D" w:rsidRDefault="002821A4" w:rsidP="001C3364">
      <w:pPr>
        <w:pStyle w:val="Nincstrkz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36381D">
        <w:rPr>
          <w:b/>
          <w:bCs/>
          <w:i/>
          <w:iCs/>
          <w:sz w:val="20"/>
          <w:szCs w:val="20"/>
        </w:rPr>
        <w:t>A</w:t>
      </w:r>
      <w:r w:rsidR="00205426">
        <w:rPr>
          <w:b/>
          <w:bCs/>
          <w:i/>
          <w:iCs/>
          <w:sz w:val="20"/>
          <w:szCs w:val="20"/>
        </w:rPr>
        <w:t>z induló (</w:t>
      </w:r>
      <w:r w:rsidR="000D5B5B" w:rsidRPr="0036381D">
        <w:rPr>
          <w:b/>
          <w:bCs/>
          <w:i/>
          <w:iCs/>
          <w:sz w:val="20"/>
          <w:szCs w:val="20"/>
        </w:rPr>
        <w:t>kezdő</w:t>
      </w:r>
      <w:r w:rsidR="000D5B5B">
        <w:rPr>
          <w:b/>
          <w:bCs/>
          <w:i/>
          <w:iCs/>
          <w:sz w:val="20"/>
          <w:szCs w:val="20"/>
        </w:rPr>
        <w:t xml:space="preserve">) </w:t>
      </w:r>
      <w:r w:rsidR="000D5B5B" w:rsidRPr="0036381D">
        <w:rPr>
          <w:b/>
          <w:bCs/>
          <w:i/>
          <w:iCs/>
          <w:sz w:val="20"/>
          <w:szCs w:val="20"/>
        </w:rPr>
        <w:t>számítógéppark</w:t>
      </w:r>
    </w:p>
    <w:p w:rsidR="001C3364" w:rsidRDefault="001C3364" w:rsidP="000841F4">
      <w:pPr>
        <w:pStyle w:val="Nincstrkz"/>
        <w:rPr>
          <w:sz w:val="20"/>
          <w:szCs w:val="20"/>
        </w:rPr>
      </w:pPr>
    </w:p>
    <w:p w:rsidR="002821A4" w:rsidRDefault="002821A4" w:rsidP="000841F4">
      <w:pPr>
        <w:pStyle w:val="Nincstrkz"/>
        <w:rPr>
          <w:sz w:val="20"/>
          <w:szCs w:val="20"/>
        </w:rPr>
      </w:pPr>
      <w:r w:rsidRPr="003E0609">
        <w:rPr>
          <w:sz w:val="20"/>
          <w:szCs w:val="20"/>
        </w:rPr>
        <w:t>A számítástechnikai feladat</w:t>
      </w:r>
      <w:r>
        <w:rPr>
          <w:sz w:val="20"/>
          <w:szCs w:val="20"/>
        </w:rPr>
        <w:t>ok</w:t>
      </w:r>
      <w:r w:rsidRPr="003E0609">
        <w:rPr>
          <w:sz w:val="20"/>
          <w:szCs w:val="20"/>
        </w:rPr>
        <w:t xml:space="preserve"> </w:t>
      </w:r>
      <w:r>
        <w:rPr>
          <w:sz w:val="20"/>
          <w:szCs w:val="20"/>
        </w:rPr>
        <w:t>ellátásá</w:t>
      </w:r>
      <w:r w:rsidR="001C3364">
        <w:rPr>
          <w:sz w:val="20"/>
          <w:szCs w:val="20"/>
        </w:rPr>
        <w:t xml:space="preserve">ra egy </w:t>
      </w:r>
      <w:r w:rsidRPr="0036381D">
        <w:rPr>
          <w:i/>
          <w:iCs/>
          <w:sz w:val="20"/>
          <w:szCs w:val="20"/>
        </w:rPr>
        <w:t>Siemens SYSTEM4004/45</w:t>
      </w:r>
      <w:r w:rsidRPr="003E0609">
        <w:rPr>
          <w:sz w:val="20"/>
          <w:szCs w:val="20"/>
        </w:rPr>
        <w:t xml:space="preserve"> számítógép</w:t>
      </w:r>
      <w:r>
        <w:rPr>
          <w:sz w:val="20"/>
          <w:szCs w:val="20"/>
        </w:rPr>
        <w:t xml:space="preserve"> </w:t>
      </w:r>
      <w:r w:rsidR="001C3364">
        <w:rPr>
          <w:sz w:val="20"/>
          <w:szCs w:val="20"/>
        </w:rPr>
        <w:t>szolgált.</w:t>
      </w:r>
    </w:p>
    <w:p w:rsidR="002821A4" w:rsidRDefault="002821A4" w:rsidP="009277C0">
      <w:pPr>
        <w:pStyle w:val="Nincstrkz"/>
        <w:rPr>
          <w:sz w:val="16"/>
          <w:szCs w:val="16"/>
        </w:rPr>
      </w:pPr>
    </w:p>
    <w:p w:rsidR="002821A4" w:rsidRPr="00005597" w:rsidRDefault="002821A4" w:rsidP="000841F4">
      <w:pPr>
        <w:pStyle w:val="Nincstrkz"/>
        <w:rPr>
          <w:sz w:val="16"/>
          <w:szCs w:val="16"/>
        </w:rPr>
      </w:pPr>
      <w:r w:rsidRPr="009277C0">
        <w:rPr>
          <w:sz w:val="20"/>
          <w:szCs w:val="20"/>
          <w:u w:val="single"/>
        </w:rPr>
        <w:t>A DATORG Siemens System45</w:t>
      </w:r>
      <w:r w:rsidR="000841F4" w:rsidRPr="009277C0">
        <w:rPr>
          <w:sz w:val="20"/>
          <w:szCs w:val="20"/>
          <w:u w:val="single"/>
        </w:rPr>
        <w:t xml:space="preserve"> számítógép</w:t>
      </w:r>
      <w:r w:rsidRPr="009277C0">
        <w:rPr>
          <w:sz w:val="20"/>
          <w:szCs w:val="20"/>
          <w:u w:val="single"/>
        </w:rPr>
        <w:t xml:space="preserve"> konfigurációja</w:t>
      </w:r>
      <w:r w:rsidRPr="00005597">
        <w:rPr>
          <w:sz w:val="16"/>
          <w:szCs w:val="16"/>
        </w:rPr>
        <w:t>:</w:t>
      </w:r>
    </w:p>
    <w:p w:rsidR="002821A4" w:rsidRPr="00005597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>CPU 64 Kbyte tár (ferritmagos)</w:t>
      </w:r>
    </w:p>
    <w:p w:rsidR="002821A4" w:rsidRPr="00005597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>1db vezérlőírógép (</w:t>
      </w:r>
      <w:proofErr w:type="spellStart"/>
      <w:r w:rsidRPr="00005597">
        <w:rPr>
          <w:sz w:val="16"/>
          <w:szCs w:val="16"/>
        </w:rPr>
        <w:t>Teletype</w:t>
      </w:r>
      <w:proofErr w:type="spellEnd"/>
      <w:r w:rsidRPr="00005597">
        <w:rPr>
          <w:sz w:val="16"/>
          <w:szCs w:val="16"/>
        </w:rPr>
        <w:t xml:space="preserve"> rendszerű mechanikával)</w:t>
      </w:r>
    </w:p>
    <w:p w:rsidR="002821A4" w:rsidRPr="00005597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 xml:space="preserve">4 db </w:t>
      </w:r>
      <w:proofErr w:type="spellStart"/>
      <w:r w:rsidRPr="00005597">
        <w:rPr>
          <w:sz w:val="16"/>
          <w:szCs w:val="16"/>
        </w:rPr>
        <w:t>mszalag</w:t>
      </w:r>
      <w:proofErr w:type="spellEnd"/>
      <w:r w:rsidRPr="00005597">
        <w:rPr>
          <w:sz w:val="16"/>
          <w:szCs w:val="16"/>
        </w:rPr>
        <w:t xml:space="preserve"> </w:t>
      </w:r>
      <w:proofErr w:type="spellStart"/>
      <w:r w:rsidRPr="00005597">
        <w:rPr>
          <w:sz w:val="16"/>
          <w:szCs w:val="16"/>
        </w:rPr>
        <w:t>ikerenység</w:t>
      </w:r>
      <w:proofErr w:type="spellEnd"/>
      <w:r w:rsidRPr="00005597">
        <w:rPr>
          <w:sz w:val="16"/>
          <w:szCs w:val="16"/>
        </w:rPr>
        <w:t xml:space="preserve"> (800BPI)</w:t>
      </w:r>
      <w:r w:rsidRPr="00005597">
        <w:rPr>
          <w:sz w:val="16"/>
          <w:szCs w:val="16"/>
        </w:rPr>
        <w:br/>
        <w:t>4 db mágneslemez egység (CDC</w:t>
      </w:r>
      <w:r w:rsidR="0036381D">
        <w:rPr>
          <w:sz w:val="16"/>
          <w:szCs w:val="16"/>
        </w:rPr>
        <w:t>,</w:t>
      </w:r>
      <w:r w:rsidRPr="00005597">
        <w:rPr>
          <w:sz w:val="16"/>
          <w:szCs w:val="16"/>
        </w:rPr>
        <w:t xml:space="preserve"> 7</w:t>
      </w:r>
      <w:r w:rsidR="0036381D">
        <w:rPr>
          <w:sz w:val="16"/>
          <w:szCs w:val="16"/>
        </w:rPr>
        <w:t>.</w:t>
      </w:r>
      <w:r w:rsidRPr="00005597">
        <w:rPr>
          <w:sz w:val="16"/>
          <w:szCs w:val="16"/>
        </w:rPr>
        <w:t>25Mbyte cserélhető)</w:t>
      </w:r>
    </w:p>
    <w:p w:rsidR="002821A4" w:rsidRPr="00005597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>1 db lyukkártyaolvasó</w:t>
      </w:r>
    </w:p>
    <w:p w:rsidR="002821A4" w:rsidRPr="00005597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>1db lyukszalag olvasó</w:t>
      </w:r>
    </w:p>
    <w:p w:rsidR="002821A4" w:rsidRDefault="002821A4" w:rsidP="002821A4">
      <w:pPr>
        <w:pStyle w:val="Nincstrkz"/>
        <w:ind w:left="567"/>
        <w:rPr>
          <w:sz w:val="16"/>
          <w:szCs w:val="16"/>
        </w:rPr>
      </w:pPr>
      <w:r w:rsidRPr="00005597">
        <w:rPr>
          <w:sz w:val="16"/>
          <w:szCs w:val="16"/>
        </w:rPr>
        <w:t>1db sornyomtató (ANELEX, 160 pozíció, betűhengeres)</w:t>
      </w:r>
    </w:p>
    <w:p w:rsidR="009277C0" w:rsidRPr="00005597" w:rsidRDefault="009277C0" w:rsidP="002821A4">
      <w:pPr>
        <w:pStyle w:val="Nincstrkz"/>
        <w:ind w:left="567"/>
        <w:rPr>
          <w:sz w:val="16"/>
          <w:szCs w:val="16"/>
        </w:rPr>
      </w:pPr>
    </w:p>
    <w:p w:rsidR="002821A4" w:rsidRPr="00702847" w:rsidRDefault="00E826CA" w:rsidP="009277C0">
      <w:pPr>
        <w:pStyle w:val="Nincstrkz"/>
        <w:rPr>
          <w:sz w:val="20"/>
          <w:szCs w:val="20"/>
        </w:rPr>
      </w:pPr>
      <w:r>
        <w:rPr>
          <w:noProof/>
          <w:lang w:eastAsia="hu-HU"/>
        </w:rPr>
      </w:r>
      <w:r>
        <w:rPr>
          <w:sz w:val="20"/>
          <w:szCs w:val="20"/>
        </w:rPr>
        <w:pict>
          <v:group id="_x0000_s1028" editas="canvas" style="width:441pt;height:63.25pt;mso-position-horizontal-relative:char;mso-position-vertical-relative:line" coordorigin=",-2" coordsize="8820,1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2;width:8820;height:1265" o:preferrelative="f">
              <v:fill o:detectmouseclick="t"/>
              <v:path o:extrusionok="t" o:connecttype="none"/>
              <o:lock v:ext="edit" text="t"/>
            </v:shape>
            <v:rect id="_x0000_s1029" style="position:absolute;left:830;top:-2;width:1511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Siemens SYSTEM 4004</w:t>
                    </w:r>
                  </w:p>
                </w:txbxContent>
              </v:textbox>
            </v:rect>
            <v:rect id="_x0000_s1030" style="position:absolute;left:2269;top:-2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302;top:-2;width:1162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eredetét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tekintve</w:t>
                    </w:r>
                    <w:proofErr w:type="spellEnd"/>
                  </w:p>
                </w:txbxContent>
              </v:textbox>
            </v:rect>
            <v:rect id="_x0000_s1032" style="position:absolute;left:3436;top:-2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3471;top:-2;width:249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„</w:t>
                    </w:r>
                  </w:p>
                </w:txbxContent>
              </v:textbox>
            </v:rect>
            <v:rect id="_x0000_s1034" style="position:absolute;left:3712;top:-2;width:1043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RCA Spectra 70</w:t>
                    </w:r>
                  </w:p>
                </w:txbxContent>
              </v:textbox>
            </v:rect>
            <v:rect id="_x0000_s1035" style="position:absolute;left:4692;top:-2;width:2888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”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néven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ismert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amerikai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computer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rendszer</w:t>
                    </w:r>
                    <w:proofErr w:type="spellEnd"/>
                  </w:p>
                </w:txbxContent>
              </v:textbox>
            </v:rect>
            <v:rect id="_x0000_s1036" style="position:absolute;left:7506;top:-2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7541;top:-2;width:919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németek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által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830;top:188;width:1361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gyártott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megfelelője</w:t>
                    </w:r>
                    <w:proofErr w:type="spellEnd"/>
                  </w:p>
                </w:txbxContent>
              </v:textbox>
            </v:rect>
            <v:rect id="_x0000_s1039" style="position:absolute;left:2159;top:188;width:43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40" style="position:absolute;left:2201;top:188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2234;top:188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830;top:376;width:1173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Architektúrájában</w:t>
                    </w:r>
                    <w:proofErr w:type="spellEnd"/>
                  </w:p>
                </w:txbxContent>
              </v:textbox>
            </v:rect>
            <v:rect id="_x0000_s1043" style="position:absolute;left:1972;top:376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07;top:376;width:942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nagyon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hasonl</w:t>
                    </w:r>
                    <w:proofErr w:type="spellEnd"/>
                  </w:p>
                </w:txbxContent>
              </v:textbox>
            </v:rect>
            <v:rect id="_x0000_s1045" style="position:absolute;left:2924;top:376;width:91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ít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3013;top:376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3048;top:376;width:774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az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IBM S/36</w:t>
                    </w:r>
                  </w:p>
                </w:txbxContent>
              </v:textbox>
            </v:rect>
            <v:rect id="_x0000_s1048" style="position:absolute;left:3806;top:376;width:82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49" style="position:absolute;left:3883;top:376;width:49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0" style="position:absolute;left:3932;top:376;width:77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051" style="position:absolute;left:4007;top:376;width:63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s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4103;top:376;width:415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gépre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53" style="position:absolute;left:4540;top:376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830;top:566;width:93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55" style="position:absolute;left:922;top:566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957;top:566;width:1179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megszakítási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és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az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2140;top:566;width:3118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operációs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rendszere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azonban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különbözik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az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IBM</w:t>
                    </w:r>
                  </w:p>
                </w:txbxContent>
              </v:textbox>
            </v:rect>
            <v:rect id="_x0000_s1058" style="position:absolute;left:5176;top:566;width:49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9" style="position:absolute;left:5225;top:566;width:216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től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60" style="position:absolute;left:5436;top:566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830;top:754;width:93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62" style="position:absolute;left:922;top:754;width:64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rect>
            <v:rect id="_x0000_s1063" style="position:absolute;left:985;top:754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1020;top:754;width:632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operációs</w:t>
                    </w:r>
                    <w:proofErr w:type="spellEnd"/>
                    <w:proofErr w:type="gramEnd"/>
                  </w:p>
                </w:txbxContent>
              </v:textbox>
            </v:rect>
            <v:rect id="_x0000_s1065" style="position:absolute;left:1633;top:754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1668;top:754;width:565;height:425;mso-wrap-style:none" filled="f" stroked="f">
              <v:textbox style="mso-fit-shape-to-text:t" inset="0,0,0,0">
                <w:txbxContent>
                  <w:p w:rsidR="00E826CA" w:rsidRDefault="00E826C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rendszer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2217;top:754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2253;top:754;width:77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069" style="position:absolute;left:2327;top:754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2362;top:754;width:485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BS1000</w:t>
                    </w:r>
                  </w:p>
                </w:txbxContent>
              </v:textbox>
            </v:rect>
            <v:rect id="_x0000_s1071" style="position:absolute;left:2837;top:754;width:1272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, a SIEMENS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fejleszt</w:t>
                    </w:r>
                    <w:proofErr w:type="spellEnd"/>
                  </w:p>
                </w:txbxContent>
              </v:textbox>
            </v:rect>
            <v:rect id="_x0000_s1072" style="position:absolute;left:4075;top:754;width:143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és</w:t>
                    </w:r>
                    <w:proofErr w:type="gramEnd"/>
                  </w:p>
                </w:txbxContent>
              </v:textbox>
            </v:rect>
            <v:rect id="_x0000_s1073" style="position:absolute;left:4213;top:754;width:80;height:425;mso-wrap-style:none" filled="f" stroked="f">
              <v:textbox style="mso-fit-shape-to-text:t" inset="0,0,0,0">
                <w:txbxContent>
                  <w:p w:rsidR="00E826CA" w:rsidRDefault="00E826CA"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074" style="position:absolute;left:4290;top:754;width:41;height:425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5" style="position:absolute;left:4330;top:754;width:37;height:509;mso-wrap-style:none" filled="f" stroked="f">
              <v:textbox style="mso-fit-shape-to-text:t" inset="0,0,0,0">
                <w:txbxContent>
                  <w:p w:rsidR="00E826CA" w:rsidRDefault="00E826C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21A4" w:rsidRDefault="002821A4" w:rsidP="007B75DC">
      <w:pPr>
        <w:pStyle w:val="Nincstrkz"/>
        <w:rPr>
          <w:sz w:val="20"/>
          <w:szCs w:val="20"/>
          <w:u w:val="single"/>
        </w:rPr>
      </w:pPr>
    </w:p>
    <w:p w:rsidR="00205426" w:rsidRDefault="00205426" w:rsidP="007B75DC">
      <w:pPr>
        <w:pStyle w:val="Nincstrkz"/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205426" w:rsidRDefault="00205426" w:rsidP="00205426">
      <w:pPr>
        <w:pStyle w:val="Nincstrkz"/>
        <w:ind w:left="567"/>
        <w:rPr>
          <w:sz w:val="20"/>
          <w:szCs w:val="20"/>
          <w:u w:val="single"/>
        </w:rPr>
      </w:pPr>
    </w:p>
    <w:p w:rsidR="00205426" w:rsidRPr="0036381D" w:rsidRDefault="00205426" w:rsidP="00205426">
      <w:pPr>
        <w:pStyle w:val="Nincstrkz"/>
        <w:rPr>
          <w:b/>
          <w:bCs/>
          <w:sz w:val="20"/>
          <w:szCs w:val="20"/>
          <w:u w:val="single"/>
        </w:rPr>
      </w:pPr>
      <w:r w:rsidRPr="00205426">
        <w:rPr>
          <w:sz w:val="20"/>
          <w:szCs w:val="20"/>
          <w:u w:val="single"/>
        </w:rPr>
        <w:t>A</w:t>
      </w:r>
      <w:r w:rsidRPr="0036381D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DATORG Rt vezetői</w:t>
      </w:r>
      <w:r w:rsidRPr="00205426">
        <w:rPr>
          <w:sz w:val="20"/>
          <w:szCs w:val="20"/>
          <w:u w:val="single"/>
        </w:rPr>
        <w:t xml:space="preserve"> gárda</w:t>
      </w:r>
      <w:r w:rsidRPr="0036381D">
        <w:rPr>
          <w:b/>
          <w:bCs/>
          <w:sz w:val="20"/>
          <w:szCs w:val="20"/>
          <w:u w:val="single"/>
        </w:rPr>
        <w:t xml:space="preserve"> </w:t>
      </w:r>
      <w:r w:rsidRPr="00205426">
        <w:rPr>
          <w:sz w:val="20"/>
          <w:szCs w:val="20"/>
          <w:u w:val="single"/>
        </w:rPr>
        <w:t>(1970-71 évek):</w:t>
      </w:r>
    </w:p>
    <w:p w:rsidR="00205426" w:rsidRPr="003E0609" w:rsidRDefault="00205426" w:rsidP="00205426">
      <w:pPr>
        <w:pStyle w:val="Nincstrkz"/>
        <w:ind w:left="567"/>
        <w:rPr>
          <w:sz w:val="20"/>
          <w:szCs w:val="20"/>
        </w:rPr>
      </w:pPr>
      <w:r w:rsidRPr="003E0609">
        <w:rPr>
          <w:sz w:val="20"/>
          <w:szCs w:val="20"/>
        </w:rPr>
        <w:br/>
        <w:t>Vezérigazgató</w:t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</w:r>
      <w:proofErr w:type="spellStart"/>
      <w:r w:rsidRPr="003E0609">
        <w:rPr>
          <w:i/>
          <w:iCs/>
          <w:sz w:val="20"/>
          <w:szCs w:val="20"/>
        </w:rPr>
        <w:t>Palatitz</w:t>
      </w:r>
      <w:proofErr w:type="spellEnd"/>
      <w:r w:rsidRPr="003E0609">
        <w:rPr>
          <w:i/>
          <w:iCs/>
          <w:sz w:val="20"/>
          <w:szCs w:val="20"/>
        </w:rPr>
        <w:t xml:space="preserve"> Ferenc</w:t>
      </w:r>
      <w:r w:rsidRPr="003E0609">
        <w:rPr>
          <w:sz w:val="20"/>
          <w:szCs w:val="20"/>
        </w:rPr>
        <w:t xml:space="preserve">, </w:t>
      </w:r>
      <w:r w:rsidRPr="003E06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609">
        <w:rPr>
          <w:sz w:val="20"/>
          <w:szCs w:val="20"/>
        </w:rPr>
        <w:t>előtte külképviselet vezető</w:t>
      </w:r>
    </w:p>
    <w:p w:rsidR="00205426" w:rsidRPr="003E0609" w:rsidRDefault="00205426" w:rsidP="00205426">
      <w:pPr>
        <w:pStyle w:val="Nincstrkz"/>
        <w:ind w:left="567"/>
        <w:rPr>
          <w:sz w:val="20"/>
          <w:szCs w:val="20"/>
        </w:rPr>
      </w:pPr>
      <w:r w:rsidRPr="003E0609">
        <w:rPr>
          <w:sz w:val="20"/>
          <w:szCs w:val="20"/>
        </w:rPr>
        <w:t>Vezérigazgató helyettes</w:t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</w:r>
      <w:r w:rsidRPr="000D5B5B">
        <w:rPr>
          <w:b/>
          <w:bCs/>
          <w:sz w:val="20"/>
          <w:szCs w:val="20"/>
        </w:rPr>
        <w:t>K</w:t>
      </w:r>
      <w:r w:rsidRPr="000D5B5B">
        <w:rPr>
          <w:b/>
          <w:bCs/>
          <w:i/>
          <w:iCs/>
          <w:sz w:val="20"/>
          <w:szCs w:val="20"/>
        </w:rPr>
        <w:t>ádár Iván</w:t>
      </w:r>
      <w:r w:rsidRPr="003E0609">
        <w:rPr>
          <w:sz w:val="20"/>
          <w:szCs w:val="20"/>
        </w:rPr>
        <w:t xml:space="preserve">, </w:t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  <w:t xml:space="preserve">a </w:t>
      </w:r>
      <w:proofErr w:type="spellStart"/>
      <w:r w:rsidRPr="003E0609">
        <w:rPr>
          <w:sz w:val="20"/>
          <w:szCs w:val="20"/>
        </w:rPr>
        <w:t>NJSzT</w:t>
      </w:r>
      <w:proofErr w:type="spellEnd"/>
      <w:r w:rsidRPr="003E0609">
        <w:rPr>
          <w:sz w:val="20"/>
          <w:szCs w:val="20"/>
        </w:rPr>
        <w:t xml:space="preserve"> főtitkára</w:t>
      </w:r>
    </w:p>
    <w:p w:rsidR="00205426" w:rsidRPr="003E0609" w:rsidRDefault="00205426" w:rsidP="00205426">
      <w:pPr>
        <w:pStyle w:val="Nincstrkz"/>
        <w:ind w:left="567"/>
        <w:rPr>
          <w:sz w:val="20"/>
          <w:szCs w:val="20"/>
        </w:rPr>
      </w:pPr>
      <w:r w:rsidRPr="003E0609">
        <w:rPr>
          <w:sz w:val="20"/>
          <w:szCs w:val="20"/>
        </w:rPr>
        <w:t>Főkönyvelő</w:t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  <w:t>Galgócziné(?)</w:t>
      </w:r>
    </w:p>
    <w:p w:rsidR="00205426" w:rsidRPr="003E0609" w:rsidRDefault="00205426" w:rsidP="00205426">
      <w:pPr>
        <w:pStyle w:val="Nincstrkz"/>
        <w:ind w:left="567"/>
        <w:rPr>
          <w:sz w:val="20"/>
          <w:szCs w:val="20"/>
        </w:rPr>
      </w:pPr>
      <w:r w:rsidRPr="003E0609">
        <w:rPr>
          <w:sz w:val="20"/>
          <w:szCs w:val="20"/>
        </w:rPr>
        <w:t>Számítóközpont vezető</w:t>
      </w:r>
      <w:r>
        <w:rPr>
          <w:sz w:val="20"/>
          <w:szCs w:val="20"/>
        </w:rPr>
        <w:t>je</w:t>
      </w:r>
      <w:r w:rsidRPr="003E0609">
        <w:rPr>
          <w:sz w:val="20"/>
          <w:szCs w:val="20"/>
        </w:rPr>
        <w:tab/>
      </w:r>
      <w:r w:rsidRPr="003E0609">
        <w:rPr>
          <w:sz w:val="20"/>
          <w:szCs w:val="20"/>
        </w:rPr>
        <w:tab/>
        <w:t>Peller Róbert</w:t>
      </w:r>
      <w:r w:rsidRPr="003E0609">
        <w:rPr>
          <w:sz w:val="20"/>
          <w:szCs w:val="20"/>
        </w:rPr>
        <w:br/>
        <w:t xml:space="preserve">Szoftver és </w:t>
      </w:r>
      <w:proofErr w:type="spellStart"/>
      <w:r w:rsidRPr="003E0609">
        <w:rPr>
          <w:sz w:val="20"/>
          <w:szCs w:val="20"/>
        </w:rPr>
        <w:t>op.kutatási</w:t>
      </w:r>
      <w:proofErr w:type="spellEnd"/>
      <w:r w:rsidRPr="003E0609">
        <w:rPr>
          <w:sz w:val="20"/>
          <w:szCs w:val="20"/>
        </w:rPr>
        <w:t xml:space="preserve"> oszt</w:t>
      </w:r>
      <w:proofErr w:type="gramStart"/>
      <w:r w:rsidRPr="003E0609">
        <w:rPr>
          <w:sz w:val="20"/>
          <w:szCs w:val="20"/>
        </w:rPr>
        <w:t>.:</w:t>
      </w:r>
      <w:proofErr w:type="gramEnd"/>
      <w:r w:rsidRPr="003E0609">
        <w:rPr>
          <w:sz w:val="20"/>
          <w:szCs w:val="20"/>
        </w:rPr>
        <w:tab/>
        <w:t>Pongrác Tibor</w:t>
      </w:r>
    </w:p>
    <w:p w:rsidR="00205426" w:rsidRPr="003E0609" w:rsidRDefault="00205426" w:rsidP="00205426">
      <w:pPr>
        <w:pStyle w:val="Nincstrkz"/>
        <w:ind w:left="3544"/>
        <w:rPr>
          <w:sz w:val="20"/>
          <w:szCs w:val="20"/>
        </w:rPr>
      </w:pPr>
      <w:r w:rsidRPr="003E0609">
        <w:rPr>
          <w:sz w:val="20"/>
          <w:szCs w:val="20"/>
        </w:rPr>
        <w:t>Kovács Péter</w:t>
      </w:r>
    </w:p>
    <w:p w:rsidR="00205426" w:rsidRDefault="00205426" w:rsidP="00205426">
      <w:pPr>
        <w:pStyle w:val="Nincstrkz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Programozók és Szervezők: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609">
        <w:rPr>
          <w:sz w:val="20"/>
          <w:szCs w:val="20"/>
        </w:rPr>
        <w:t xml:space="preserve">Samu József </w:t>
      </w:r>
      <w:r w:rsidRPr="003E0609">
        <w:rPr>
          <w:sz w:val="20"/>
          <w:szCs w:val="20"/>
        </w:rPr>
        <w:tab/>
      </w:r>
      <w:r>
        <w:rPr>
          <w:sz w:val="20"/>
          <w:szCs w:val="20"/>
        </w:rPr>
        <w:tab/>
        <w:t>később: Főkönyvelő</w:t>
      </w:r>
    </w:p>
    <w:p w:rsidR="00205426" w:rsidRPr="003E0609" w:rsidRDefault="00205426" w:rsidP="00205426">
      <w:pPr>
        <w:pStyle w:val="Nincstrkz"/>
        <w:ind w:left="3544"/>
        <w:rPr>
          <w:sz w:val="20"/>
          <w:szCs w:val="20"/>
        </w:rPr>
      </w:pPr>
      <w:r>
        <w:rPr>
          <w:sz w:val="20"/>
          <w:szCs w:val="20"/>
        </w:rPr>
        <w:t>Koppány Levente</w:t>
      </w:r>
    </w:p>
    <w:p w:rsidR="00205426" w:rsidRPr="003E0609" w:rsidRDefault="00205426" w:rsidP="00205426">
      <w:pPr>
        <w:pStyle w:val="Nincstrkz"/>
        <w:ind w:left="3544"/>
        <w:rPr>
          <w:sz w:val="20"/>
          <w:szCs w:val="20"/>
        </w:rPr>
      </w:pPr>
      <w:proofErr w:type="spellStart"/>
      <w:r w:rsidRPr="003E0609">
        <w:rPr>
          <w:sz w:val="20"/>
          <w:szCs w:val="20"/>
        </w:rPr>
        <w:t>Eőry</w:t>
      </w:r>
      <w:proofErr w:type="spellEnd"/>
      <w:r w:rsidRPr="003E0609">
        <w:rPr>
          <w:sz w:val="20"/>
          <w:szCs w:val="20"/>
        </w:rPr>
        <w:t xml:space="preserve"> 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5426" w:rsidRPr="003E0609" w:rsidRDefault="00205426" w:rsidP="00205426">
      <w:pPr>
        <w:pStyle w:val="Nincstrkz"/>
        <w:ind w:left="3544"/>
        <w:rPr>
          <w:sz w:val="20"/>
          <w:szCs w:val="20"/>
        </w:rPr>
      </w:pPr>
      <w:proofErr w:type="spellStart"/>
      <w:r w:rsidRPr="003E0609">
        <w:rPr>
          <w:sz w:val="20"/>
          <w:szCs w:val="20"/>
        </w:rPr>
        <w:t>Pavláth</w:t>
      </w:r>
      <w:proofErr w:type="spellEnd"/>
      <w:r w:rsidRPr="003E0609">
        <w:rPr>
          <w:sz w:val="20"/>
          <w:szCs w:val="20"/>
        </w:rPr>
        <w:t xml:space="preserve"> Jenő</w:t>
      </w:r>
    </w:p>
    <w:p w:rsidR="00205426" w:rsidRDefault="00205426" w:rsidP="00205426">
      <w:pPr>
        <w:pStyle w:val="Nincstrkz"/>
        <w:ind w:left="3544"/>
        <w:rPr>
          <w:sz w:val="20"/>
          <w:szCs w:val="20"/>
        </w:rPr>
      </w:pPr>
      <w:proofErr w:type="spellStart"/>
      <w:r w:rsidRPr="003E0609">
        <w:rPr>
          <w:sz w:val="20"/>
          <w:szCs w:val="20"/>
        </w:rPr>
        <w:t>Komoróczi</w:t>
      </w:r>
      <w:proofErr w:type="spellEnd"/>
      <w:r w:rsidRPr="003E0609">
        <w:rPr>
          <w:sz w:val="20"/>
          <w:szCs w:val="20"/>
        </w:rPr>
        <w:t xml:space="preserve"> György(?)</w:t>
      </w:r>
      <w:r w:rsidRPr="003E0609">
        <w:rPr>
          <w:sz w:val="20"/>
          <w:szCs w:val="20"/>
        </w:rPr>
        <w:tab/>
      </w:r>
    </w:p>
    <w:p w:rsidR="00205426" w:rsidRDefault="00205426" w:rsidP="00205426">
      <w:pPr>
        <w:pStyle w:val="Nincstrkz"/>
        <w:ind w:left="3544"/>
        <w:rPr>
          <w:sz w:val="20"/>
          <w:szCs w:val="20"/>
        </w:rPr>
      </w:pPr>
      <w:r>
        <w:rPr>
          <w:sz w:val="20"/>
          <w:szCs w:val="20"/>
        </w:rPr>
        <w:t>Csóka Károly</w:t>
      </w:r>
    </w:p>
    <w:p w:rsidR="00205426" w:rsidRPr="003E0609" w:rsidRDefault="00205426" w:rsidP="00205426">
      <w:pPr>
        <w:pStyle w:val="Nincstrkz"/>
        <w:ind w:left="3544"/>
        <w:rPr>
          <w:sz w:val="20"/>
          <w:szCs w:val="20"/>
        </w:rPr>
      </w:pPr>
      <w:proofErr w:type="spellStart"/>
      <w:r>
        <w:rPr>
          <w:sz w:val="20"/>
          <w:szCs w:val="20"/>
        </w:rPr>
        <w:t>Benno</w:t>
      </w:r>
      <w:proofErr w:type="spellEnd"/>
      <w:r>
        <w:rPr>
          <w:sz w:val="20"/>
          <w:szCs w:val="20"/>
        </w:rPr>
        <w:t xml:space="preserve"> Pál</w:t>
      </w:r>
    </w:p>
    <w:p w:rsidR="00205426" w:rsidRDefault="00205426" w:rsidP="00205426">
      <w:pPr>
        <w:pStyle w:val="Nincstrkz"/>
        <w:rPr>
          <w:sz w:val="20"/>
          <w:szCs w:val="20"/>
          <w:u w:val="single"/>
        </w:rPr>
      </w:pPr>
      <w:r w:rsidRPr="003E0609">
        <w:rPr>
          <w:sz w:val="20"/>
          <w:szCs w:val="20"/>
        </w:rPr>
        <w:br/>
      </w:r>
    </w:p>
    <w:p w:rsidR="00005597" w:rsidRDefault="00205426" w:rsidP="007B75DC">
      <w:pPr>
        <w:pStyle w:val="Nincstrkz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 </w:t>
      </w:r>
      <w:r w:rsidRPr="00205426">
        <w:rPr>
          <w:b/>
          <w:bCs/>
          <w:sz w:val="20"/>
          <w:szCs w:val="20"/>
          <w:u w:val="single"/>
        </w:rPr>
        <w:t>DATORG Rt</w:t>
      </w:r>
      <w:r w:rsidR="007B75DC">
        <w:rPr>
          <w:sz w:val="20"/>
          <w:szCs w:val="20"/>
          <w:u w:val="single"/>
        </w:rPr>
        <w:t xml:space="preserve"> s</w:t>
      </w:r>
      <w:r w:rsidR="00005597">
        <w:rPr>
          <w:sz w:val="20"/>
          <w:szCs w:val="20"/>
          <w:u w:val="single"/>
        </w:rPr>
        <w:t xml:space="preserve">zervezeti </w:t>
      </w:r>
      <w:r w:rsidR="00520E53">
        <w:rPr>
          <w:sz w:val="20"/>
          <w:szCs w:val="20"/>
          <w:u w:val="single"/>
        </w:rPr>
        <w:t>egysége</w:t>
      </w:r>
      <w:r w:rsidR="007B75DC">
        <w:rPr>
          <w:sz w:val="20"/>
          <w:szCs w:val="20"/>
          <w:u w:val="single"/>
        </w:rPr>
        <w:t>i</w:t>
      </w:r>
      <w:r w:rsidR="00153448">
        <w:rPr>
          <w:sz w:val="20"/>
          <w:szCs w:val="20"/>
          <w:u w:val="single"/>
        </w:rPr>
        <w:t xml:space="preserve"> (</w:t>
      </w:r>
      <w:r>
        <w:rPr>
          <w:sz w:val="20"/>
          <w:szCs w:val="20"/>
          <w:u w:val="single"/>
        </w:rPr>
        <w:t>1970-71</w:t>
      </w:r>
      <w:r w:rsidR="00153448">
        <w:rPr>
          <w:sz w:val="20"/>
          <w:szCs w:val="20"/>
          <w:u w:val="single"/>
        </w:rPr>
        <w:t>)</w:t>
      </w:r>
      <w:r w:rsidR="00520E53">
        <w:rPr>
          <w:sz w:val="20"/>
          <w:szCs w:val="20"/>
          <w:u w:val="single"/>
        </w:rPr>
        <w:t>:</w:t>
      </w:r>
    </w:p>
    <w:p w:rsidR="00205426" w:rsidRDefault="00205426" w:rsidP="007B75DC">
      <w:pPr>
        <w:pStyle w:val="Nincstrkz"/>
        <w:rPr>
          <w:sz w:val="20"/>
          <w:szCs w:val="20"/>
          <w:u w:val="single"/>
        </w:rPr>
      </w:pPr>
    </w:p>
    <w:p w:rsidR="00005597" w:rsidRPr="00520E53" w:rsidRDefault="00005597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Igazgatóság</w:t>
      </w:r>
    </w:p>
    <w:p w:rsidR="00005597" w:rsidRPr="00520E53" w:rsidRDefault="00005597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 xml:space="preserve">Személyzeti Osztály </w:t>
      </w:r>
    </w:p>
    <w:p w:rsidR="00005597" w:rsidRPr="00520E53" w:rsidRDefault="00005597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Gazdasági Osztály</w:t>
      </w:r>
      <w:r w:rsidR="004F738D">
        <w:rPr>
          <w:sz w:val="20"/>
          <w:szCs w:val="20"/>
        </w:rPr>
        <w:t xml:space="preserve"> (</w:t>
      </w:r>
      <w:proofErr w:type="spellStart"/>
      <w:r w:rsidR="004F738D">
        <w:rPr>
          <w:sz w:val="20"/>
          <w:szCs w:val="20"/>
        </w:rPr>
        <w:t>XI.ker</w:t>
      </w:r>
      <w:proofErr w:type="spellEnd"/>
      <w:r w:rsidR="004F738D">
        <w:rPr>
          <w:sz w:val="20"/>
          <w:szCs w:val="20"/>
        </w:rPr>
        <w:t>. Kende utca)</w:t>
      </w:r>
    </w:p>
    <w:p w:rsidR="00005597" w:rsidRPr="00520E53" w:rsidRDefault="00005597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Számítóközpont</w:t>
      </w:r>
      <w:r w:rsidR="007B75DC">
        <w:rPr>
          <w:sz w:val="20"/>
          <w:szCs w:val="20"/>
        </w:rPr>
        <w:t xml:space="preserve"> - </w:t>
      </w:r>
      <w:r w:rsidR="007B75DC" w:rsidRPr="00520E53">
        <w:rPr>
          <w:sz w:val="20"/>
          <w:szCs w:val="20"/>
        </w:rPr>
        <w:t>Üzemeltetési</w:t>
      </w:r>
      <w:r w:rsidR="004621B4">
        <w:rPr>
          <w:sz w:val="20"/>
          <w:szCs w:val="20"/>
        </w:rPr>
        <w:t xml:space="preserve"> Osztály</w:t>
      </w:r>
    </w:p>
    <w:p w:rsidR="008E15CC" w:rsidRPr="00520E53" w:rsidRDefault="008E15CC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Számítógép kezelők</w:t>
      </w:r>
    </w:p>
    <w:p w:rsidR="008E15CC" w:rsidRPr="00520E53" w:rsidRDefault="000D5B5B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8E15CC" w:rsidRPr="00520E53">
        <w:rPr>
          <w:sz w:val="20"/>
          <w:szCs w:val="20"/>
        </w:rPr>
        <w:t>iszpécserek</w:t>
      </w:r>
    </w:p>
    <w:p w:rsidR="008E15CC" w:rsidRPr="00520E53" w:rsidRDefault="000D5B5B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E15CC" w:rsidRPr="00520E53">
        <w:rPr>
          <w:sz w:val="20"/>
          <w:szCs w:val="20"/>
        </w:rPr>
        <w:t>datrögzítők</w:t>
      </w:r>
    </w:p>
    <w:p w:rsidR="00520E53" w:rsidRPr="00520E53" w:rsidRDefault="00520E53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Műszaki csoport</w:t>
      </w:r>
    </w:p>
    <w:p w:rsidR="00520E53" w:rsidRPr="00520E53" w:rsidRDefault="00520E53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Rendszerszoftver csoport</w:t>
      </w:r>
    </w:p>
    <w:p w:rsidR="008E15CC" w:rsidRPr="00520E53" w:rsidRDefault="008E15CC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Szervezési és Programozási Osztály</w:t>
      </w:r>
    </w:p>
    <w:p w:rsidR="008E15CC" w:rsidRPr="00520E53" w:rsidRDefault="008E15CC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Rendszerszervezők</w:t>
      </w:r>
    </w:p>
    <w:p w:rsidR="008E15CC" w:rsidRPr="00520E53" w:rsidRDefault="008E15CC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Folyamatszervezők</w:t>
      </w:r>
    </w:p>
    <w:p w:rsidR="008E15CC" w:rsidRPr="00520E53" w:rsidRDefault="008E15CC" w:rsidP="007B75DC">
      <w:pPr>
        <w:pStyle w:val="Nincstrkz"/>
        <w:numPr>
          <w:ilvl w:val="1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Programozók</w:t>
      </w:r>
    </w:p>
    <w:p w:rsidR="008E15CC" w:rsidRDefault="008E15CC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 w:rsidRPr="00520E53">
        <w:rPr>
          <w:sz w:val="20"/>
          <w:szCs w:val="20"/>
        </w:rPr>
        <w:t>Kisgépes (ügyviteli gépek) Osztály</w:t>
      </w:r>
    </w:p>
    <w:p w:rsidR="004F738D" w:rsidRDefault="004F738D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Honvéd utcai „UNIVAC” részleg</w:t>
      </w:r>
    </w:p>
    <w:p w:rsidR="00205426" w:rsidRDefault="00205426" w:rsidP="004F738D">
      <w:pPr>
        <w:pStyle w:val="Nincstrkz"/>
        <w:ind w:left="360"/>
        <w:rPr>
          <w:b/>
          <w:bCs/>
          <w:sz w:val="20"/>
          <w:szCs w:val="20"/>
        </w:rPr>
      </w:pPr>
    </w:p>
    <w:p w:rsidR="004F738D" w:rsidRPr="004F738D" w:rsidRDefault="004F738D" w:rsidP="004F738D">
      <w:pPr>
        <w:pStyle w:val="Nincstrkz"/>
        <w:ind w:left="360"/>
        <w:rPr>
          <w:b/>
          <w:bCs/>
          <w:sz w:val="20"/>
          <w:szCs w:val="20"/>
        </w:rPr>
      </w:pPr>
      <w:r w:rsidRPr="004F738D">
        <w:rPr>
          <w:b/>
          <w:bCs/>
          <w:sz w:val="20"/>
          <w:szCs w:val="20"/>
        </w:rPr>
        <w:t>Későbbi bővülések</w:t>
      </w:r>
      <w:r w:rsidR="000D5B5B">
        <w:rPr>
          <w:b/>
          <w:bCs/>
          <w:sz w:val="20"/>
          <w:szCs w:val="20"/>
        </w:rPr>
        <w:t xml:space="preserve"> </w:t>
      </w:r>
      <w:r w:rsidR="000D5B5B" w:rsidRPr="000D5B5B">
        <w:rPr>
          <w:sz w:val="20"/>
          <w:szCs w:val="20"/>
        </w:rPr>
        <w:t>(1972 után)</w:t>
      </w:r>
      <w:r w:rsidRPr="000D5B5B">
        <w:rPr>
          <w:sz w:val="20"/>
          <w:szCs w:val="20"/>
        </w:rPr>
        <w:t>:</w:t>
      </w:r>
    </w:p>
    <w:p w:rsidR="004F738D" w:rsidRDefault="004F738D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Nyomda </w:t>
      </w:r>
      <w:proofErr w:type="spellStart"/>
      <w:r>
        <w:rPr>
          <w:sz w:val="20"/>
          <w:szCs w:val="20"/>
        </w:rPr>
        <w:t>VI.ker</w:t>
      </w:r>
      <w:proofErr w:type="spellEnd"/>
      <w:r>
        <w:rPr>
          <w:sz w:val="20"/>
          <w:szCs w:val="20"/>
        </w:rPr>
        <w:t xml:space="preserve"> Nagymező utca</w:t>
      </w:r>
    </w:p>
    <w:p w:rsidR="004F738D" w:rsidRPr="00520E53" w:rsidRDefault="004F738D" w:rsidP="007B75DC">
      <w:pPr>
        <w:pStyle w:val="Nincstrkz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Mikrofilmes részleg</w:t>
      </w:r>
    </w:p>
    <w:p w:rsidR="008E15CC" w:rsidRPr="00520E53" w:rsidRDefault="008E15CC" w:rsidP="00520E53">
      <w:pPr>
        <w:pStyle w:val="Nincstrkz"/>
        <w:ind w:left="567"/>
        <w:rPr>
          <w:sz w:val="20"/>
          <w:szCs w:val="20"/>
        </w:rPr>
      </w:pPr>
    </w:p>
    <w:p w:rsidR="00005597" w:rsidRDefault="00005597" w:rsidP="00BC3AAA">
      <w:pPr>
        <w:pStyle w:val="Nincstrkz"/>
        <w:ind w:left="567"/>
        <w:rPr>
          <w:sz w:val="20"/>
          <w:szCs w:val="20"/>
          <w:u w:val="single"/>
        </w:rPr>
      </w:pPr>
    </w:p>
    <w:p w:rsidR="00005597" w:rsidRDefault="00005597" w:rsidP="00BC3AAA">
      <w:pPr>
        <w:pStyle w:val="Nincstrkz"/>
        <w:ind w:left="567"/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</w:p>
    <w:p w:rsidR="00205426" w:rsidRDefault="002054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205426" w:rsidRPr="003F1BAE" w:rsidRDefault="00205426" w:rsidP="00205426">
      <w:pPr>
        <w:pStyle w:val="Nincstrkz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 DATORG Rt s</w:t>
      </w:r>
      <w:r w:rsidRPr="003F1BAE">
        <w:rPr>
          <w:b/>
          <w:bCs/>
          <w:sz w:val="20"/>
          <w:szCs w:val="20"/>
        </w:rPr>
        <w:t>zámítógép</w:t>
      </w:r>
      <w:r>
        <w:rPr>
          <w:b/>
          <w:bCs/>
          <w:sz w:val="20"/>
          <w:szCs w:val="20"/>
        </w:rPr>
        <w:t>park</w:t>
      </w:r>
      <w:r w:rsidRPr="003F1BA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fejlesztései, korszerűsítése</w:t>
      </w:r>
    </w:p>
    <w:p w:rsidR="00205426" w:rsidRDefault="00205426">
      <w:pPr>
        <w:rPr>
          <w:sz w:val="20"/>
          <w:szCs w:val="20"/>
          <w:u w:val="single"/>
        </w:rPr>
      </w:pPr>
    </w:p>
    <w:p w:rsidR="003F6575" w:rsidRDefault="003F6575" w:rsidP="00205426">
      <w:pPr>
        <w:pStyle w:val="Nincstrkz"/>
        <w:rPr>
          <w:sz w:val="20"/>
          <w:szCs w:val="20"/>
        </w:rPr>
      </w:pPr>
    </w:p>
    <w:p w:rsidR="003F6575" w:rsidRDefault="003F6575" w:rsidP="003F6575">
      <w:pPr>
        <w:pStyle w:val="Nincstrkz"/>
        <w:rPr>
          <w:sz w:val="20"/>
          <w:szCs w:val="20"/>
        </w:rPr>
      </w:pPr>
      <w:r w:rsidRPr="00080629">
        <w:rPr>
          <w:i/>
          <w:iCs/>
          <w:sz w:val="20"/>
          <w:szCs w:val="20"/>
        </w:rPr>
        <w:t xml:space="preserve">A DATORG </w:t>
      </w:r>
      <w:r w:rsidR="001B4EEA">
        <w:rPr>
          <w:i/>
          <w:iCs/>
          <w:sz w:val="20"/>
          <w:szCs w:val="20"/>
        </w:rPr>
        <w:t xml:space="preserve">4004-es </w:t>
      </w:r>
      <w:r w:rsidRPr="00080629">
        <w:rPr>
          <w:i/>
          <w:iCs/>
          <w:sz w:val="20"/>
          <w:szCs w:val="20"/>
        </w:rPr>
        <w:t xml:space="preserve">feldolgozó rendszere </w:t>
      </w:r>
      <w:r w:rsidR="001B4EEA">
        <w:rPr>
          <w:i/>
          <w:iCs/>
          <w:sz w:val="20"/>
          <w:szCs w:val="20"/>
        </w:rPr>
        <w:t>által biztosított</w:t>
      </w:r>
      <w:r>
        <w:rPr>
          <w:i/>
          <w:iCs/>
          <w:sz w:val="20"/>
          <w:szCs w:val="20"/>
        </w:rPr>
        <w:t xml:space="preserve"> kapacitás</w:t>
      </w:r>
      <w:r w:rsidR="00960AEC">
        <w:rPr>
          <w:i/>
          <w:iCs/>
          <w:sz w:val="20"/>
          <w:szCs w:val="20"/>
        </w:rPr>
        <w:t xml:space="preserve"> </w:t>
      </w:r>
      <w:r w:rsidRPr="00080629">
        <w:rPr>
          <w:i/>
          <w:iCs/>
          <w:sz w:val="20"/>
          <w:szCs w:val="20"/>
        </w:rPr>
        <w:t xml:space="preserve">az üzembehelyezést követően </w:t>
      </w:r>
      <w:r>
        <w:rPr>
          <w:i/>
          <w:iCs/>
          <w:sz w:val="20"/>
          <w:szCs w:val="20"/>
        </w:rPr>
        <w:t xml:space="preserve">gyorsan </w:t>
      </w:r>
      <w:r w:rsidR="00960AEC">
        <w:rPr>
          <w:i/>
          <w:iCs/>
          <w:sz w:val="20"/>
          <w:szCs w:val="20"/>
        </w:rPr>
        <w:t xml:space="preserve">szűkössé </w:t>
      </w:r>
      <w:r>
        <w:rPr>
          <w:i/>
          <w:iCs/>
          <w:sz w:val="20"/>
          <w:szCs w:val="20"/>
        </w:rPr>
        <w:t>vált</w:t>
      </w:r>
      <w:r>
        <w:rPr>
          <w:sz w:val="20"/>
          <w:szCs w:val="20"/>
        </w:rPr>
        <w:t xml:space="preserve">. </w:t>
      </w:r>
    </w:p>
    <w:p w:rsidR="003F6575" w:rsidRDefault="00B564AE" w:rsidP="003F6575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 BS</w:t>
      </w:r>
      <w:r w:rsidR="003F6575">
        <w:rPr>
          <w:sz w:val="20"/>
          <w:szCs w:val="20"/>
        </w:rPr>
        <w:t xml:space="preserve">1000 (batch) rendszerben fejlesztett feldolgozó programok futtatása egyre nehezebb feladat elé állította személyzetet (gépkezelők, diszpécserek, programozók). </w:t>
      </w:r>
    </w:p>
    <w:p w:rsidR="00960AEC" w:rsidRDefault="00960AEC" w:rsidP="003F6575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 megoldást csak a számítógéppark modernebb, nagyobb teljesítményűre való cseréje jelenthette.</w:t>
      </w:r>
    </w:p>
    <w:p w:rsidR="00960AEC" w:rsidRDefault="00960AEC" w:rsidP="003F6575">
      <w:pPr>
        <w:pStyle w:val="Nincstrkz"/>
        <w:rPr>
          <w:sz w:val="20"/>
          <w:szCs w:val="20"/>
        </w:rPr>
      </w:pPr>
    </w:p>
    <w:p w:rsidR="00F15487" w:rsidRDefault="00960AEC" w:rsidP="00960AEC">
      <w:pPr>
        <w:pStyle w:val="Nincstrkz"/>
        <w:rPr>
          <w:sz w:val="20"/>
          <w:szCs w:val="20"/>
        </w:rPr>
      </w:pPr>
      <w:r w:rsidRPr="006D2B70">
        <w:rPr>
          <w:sz w:val="20"/>
          <w:szCs w:val="20"/>
        </w:rPr>
        <w:t xml:space="preserve">A </w:t>
      </w:r>
      <w:r w:rsidR="00F15487">
        <w:rPr>
          <w:sz w:val="20"/>
          <w:szCs w:val="20"/>
        </w:rPr>
        <w:t xml:space="preserve">megnövekedett igények kiszolgálására a </w:t>
      </w:r>
      <w:r w:rsidRPr="006D2B70">
        <w:rPr>
          <w:sz w:val="20"/>
          <w:szCs w:val="20"/>
        </w:rPr>
        <w:t>Siemens</w:t>
      </w:r>
      <w:r>
        <w:rPr>
          <w:sz w:val="20"/>
          <w:szCs w:val="20"/>
        </w:rPr>
        <w:t xml:space="preserve"> -akkor még új</w:t>
      </w:r>
      <w:r w:rsidR="00F15487">
        <w:rPr>
          <w:sz w:val="20"/>
          <w:szCs w:val="20"/>
        </w:rPr>
        <w:t>- UNIDATA</w:t>
      </w:r>
      <w:r>
        <w:rPr>
          <w:sz w:val="20"/>
          <w:szCs w:val="20"/>
        </w:rPr>
        <w:t xml:space="preserve"> 7000-es sorozata jelentette a megoldást</w:t>
      </w:r>
      <w:r w:rsidR="00F15487">
        <w:rPr>
          <w:sz w:val="20"/>
          <w:szCs w:val="20"/>
        </w:rPr>
        <w:t>:</w:t>
      </w:r>
    </w:p>
    <w:p w:rsidR="00F15487" w:rsidRDefault="00F15487" w:rsidP="00960AEC">
      <w:pPr>
        <w:pStyle w:val="Nincstrkz"/>
        <w:rPr>
          <w:sz w:val="20"/>
          <w:szCs w:val="20"/>
        </w:rPr>
      </w:pPr>
    </w:p>
    <w:p w:rsidR="00F15487" w:rsidRDefault="00F15487" w:rsidP="001B4EEA">
      <w:pPr>
        <w:pStyle w:val="Nincstrk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Time </w:t>
      </w:r>
      <w:proofErr w:type="spellStart"/>
      <w:r>
        <w:rPr>
          <w:sz w:val="20"/>
          <w:szCs w:val="20"/>
        </w:rPr>
        <w:t>Sharing</w:t>
      </w:r>
      <w:proofErr w:type="spellEnd"/>
      <w:r>
        <w:rPr>
          <w:sz w:val="20"/>
          <w:szCs w:val="20"/>
        </w:rPr>
        <w:t xml:space="preserve"> működési mód (BS2000 OP rendszer)</w:t>
      </w:r>
    </w:p>
    <w:p w:rsidR="00F15487" w:rsidRDefault="00F15487" w:rsidP="001B4EEA">
      <w:pPr>
        <w:pStyle w:val="Nincstrk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Nagy teljesítmény és tovább fejleszthető CPU</w:t>
      </w:r>
    </w:p>
    <w:p w:rsidR="00F15487" w:rsidRDefault="00F15487" w:rsidP="001B4EEA">
      <w:pPr>
        <w:pStyle w:val="Nincstrk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Nagy kapacitású, gyors mágneses háttértárak</w:t>
      </w:r>
    </w:p>
    <w:p w:rsidR="00F15487" w:rsidRDefault="00F15487" w:rsidP="001B4EEA">
      <w:pPr>
        <w:pStyle w:val="Nincstrk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Programozható kommunikációs vezérlő egység (TRANSDATA)</w:t>
      </w:r>
    </w:p>
    <w:p w:rsidR="00F15487" w:rsidRDefault="00F15487" w:rsidP="00960AEC">
      <w:pPr>
        <w:pStyle w:val="Nincstrkz"/>
        <w:rPr>
          <w:sz w:val="20"/>
          <w:szCs w:val="20"/>
        </w:rPr>
      </w:pPr>
    </w:p>
    <w:p w:rsidR="00F15487" w:rsidRDefault="00F15487" w:rsidP="00960AEC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 számítógép</w:t>
      </w:r>
      <w:r w:rsidR="00186AA9">
        <w:rPr>
          <w:sz w:val="20"/>
          <w:szCs w:val="20"/>
        </w:rPr>
        <w:t>e</w:t>
      </w:r>
      <w:r>
        <w:rPr>
          <w:sz w:val="20"/>
          <w:szCs w:val="20"/>
        </w:rPr>
        <w:t xml:space="preserve">t </w:t>
      </w:r>
      <w:r w:rsidR="00186AA9">
        <w:rPr>
          <w:sz w:val="20"/>
          <w:szCs w:val="20"/>
        </w:rPr>
        <w:t xml:space="preserve">ettől kezdődően </w:t>
      </w:r>
      <w:r>
        <w:rPr>
          <w:sz w:val="20"/>
          <w:szCs w:val="20"/>
        </w:rPr>
        <w:t>a géptermen kívülről</w:t>
      </w:r>
      <w:r w:rsidR="00186AA9">
        <w:rPr>
          <w:sz w:val="20"/>
          <w:szCs w:val="20"/>
        </w:rPr>
        <w:t>,</w:t>
      </w:r>
      <w:r>
        <w:rPr>
          <w:sz w:val="20"/>
          <w:szCs w:val="20"/>
        </w:rPr>
        <w:t xml:space="preserve"> terminálokon </w:t>
      </w:r>
      <w:proofErr w:type="gramStart"/>
      <w:r>
        <w:rPr>
          <w:sz w:val="20"/>
          <w:szCs w:val="20"/>
        </w:rPr>
        <w:t>keresztül  lehet</w:t>
      </w:r>
      <w:proofErr w:type="gramEnd"/>
      <w:r>
        <w:rPr>
          <w:sz w:val="20"/>
          <w:szCs w:val="20"/>
        </w:rPr>
        <w:t xml:space="preserve"> vezérelni, programozni és megfelelő progra</w:t>
      </w:r>
      <w:r w:rsidR="00186AA9">
        <w:rPr>
          <w:sz w:val="20"/>
          <w:szCs w:val="20"/>
        </w:rPr>
        <w:t>m</w:t>
      </w:r>
      <w:r>
        <w:rPr>
          <w:sz w:val="20"/>
          <w:szCs w:val="20"/>
        </w:rPr>
        <w:t xml:space="preserve">rendszerek alkalmazásával </w:t>
      </w:r>
      <w:r w:rsidR="00186AA9">
        <w:rPr>
          <w:sz w:val="20"/>
          <w:szCs w:val="20"/>
        </w:rPr>
        <w:t>adatokat betáplálni-lekérdezni.</w:t>
      </w:r>
    </w:p>
    <w:p w:rsidR="00186AA9" w:rsidRDefault="00186AA9" w:rsidP="00960AEC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 terminálok távolságának csak az adatátviteli vonalak paraméterei szabnak határt.</w:t>
      </w:r>
    </w:p>
    <w:p w:rsidR="00F15487" w:rsidRDefault="00F15487" w:rsidP="00960AEC">
      <w:pPr>
        <w:pStyle w:val="Nincstrkz"/>
        <w:rPr>
          <w:sz w:val="20"/>
          <w:szCs w:val="20"/>
        </w:rPr>
      </w:pPr>
    </w:p>
    <w:p w:rsidR="001B4EEA" w:rsidRDefault="00186AA9" w:rsidP="00960AEC">
      <w:pPr>
        <w:pStyle w:val="Nincstrkz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564AE">
        <w:rPr>
          <w:b/>
          <w:bCs/>
          <w:sz w:val="20"/>
          <w:szCs w:val="20"/>
        </w:rPr>
        <w:t>4004</w:t>
      </w:r>
      <w:r>
        <w:rPr>
          <w:sz w:val="20"/>
          <w:szCs w:val="20"/>
        </w:rPr>
        <w:t xml:space="preserve">-es számítógép </w:t>
      </w:r>
      <w:proofErr w:type="spellStart"/>
      <w:r w:rsidRPr="001B4EEA">
        <w:rPr>
          <w:b/>
          <w:bCs/>
          <w:i/>
          <w:iCs/>
          <w:sz w:val="20"/>
          <w:szCs w:val="20"/>
        </w:rPr>
        <w:t>Unidata</w:t>
      </w:r>
      <w:proofErr w:type="spellEnd"/>
      <w:r w:rsidRPr="001B4EEA">
        <w:rPr>
          <w:b/>
          <w:bCs/>
          <w:i/>
          <w:iCs/>
          <w:sz w:val="20"/>
          <w:szCs w:val="20"/>
        </w:rPr>
        <w:t xml:space="preserve"> 7000</w:t>
      </w:r>
      <w:r>
        <w:rPr>
          <w:sz w:val="20"/>
          <w:szCs w:val="20"/>
        </w:rPr>
        <w:t>-</w:t>
      </w:r>
      <w:r w:rsidR="001B4EEA">
        <w:rPr>
          <w:sz w:val="20"/>
          <w:szCs w:val="20"/>
        </w:rPr>
        <w:t xml:space="preserve">re </w:t>
      </w:r>
      <w:r>
        <w:rPr>
          <w:sz w:val="20"/>
          <w:szCs w:val="20"/>
        </w:rPr>
        <w:t>cseré</w:t>
      </w:r>
      <w:r w:rsidR="001B4EEA">
        <w:rPr>
          <w:sz w:val="20"/>
          <w:szCs w:val="20"/>
        </w:rPr>
        <w:t>lés</w:t>
      </w:r>
      <w:r>
        <w:rPr>
          <w:sz w:val="20"/>
          <w:szCs w:val="20"/>
        </w:rPr>
        <w:t xml:space="preserve">ével párhuzamosan a Siemenstől beszerzésre került </w:t>
      </w:r>
      <w:r>
        <w:rPr>
          <w:i/>
          <w:iCs/>
          <w:sz w:val="20"/>
          <w:szCs w:val="20"/>
        </w:rPr>
        <w:t xml:space="preserve">egy </w:t>
      </w:r>
    </w:p>
    <w:p w:rsidR="00960AEC" w:rsidRDefault="00186AA9" w:rsidP="00960AEC">
      <w:pPr>
        <w:pStyle w:val="Nincstrkz"/>
        <w:rPr>
          <w:i/>
          <w:iCs/>
          <w:sz w:val="20"/>
          <w:szCs w:val="20"/>
        </w:rPr>
      </w:pPr>
      <w:r w:rsidRPr="00105EA8">
        <w:rPr>
          <w:b/>
          <w:bCs/>
          <w:i/>
          <w:iCs/>
          <w:sz w:val="20"/>
          <w:szCs w:val="20"/>
        </w:rPr>
        <w:t>SIEMENS 404</w:t>
      </w:r>
      <w:r>
        <w:rPr>
          <w:i/>
          <w:iCs/>
          <w:sz w:val="20"/>
          <w:szCs w:val="20"/>
        </w:rPr>
        <w:t xml:space="preserve"> típusú programozható </w:t>
      </w:r>
      <w:r w:rsidRPr="00B564AE">
        <w:rPr>
          <w:i/>
          <w:iCs/>
          <w:sz w:val="20"/>
          <w:szCs w:val="20"/>
          <w:u w:val="single"/>
        </w:rPr>
        <w:t xml:space="preserve">„csoportos” </w:t>
      </w:r>
      <w:proofErr w:type="spellStart"/>
      <w:r w:rsidRPr="00B564AE">
        <w:rPr>
          <w:i/>
          <w:iCs/>
          <w:sz w:val="20"/>
          <w:szCs w:val="20"/>
          <w:u w:val="single"/>
        </w:rPr>
        <w:t>adatgyüjtő</w:t>
      </w:r>
      <w:proofErr w:type="spellEnd"/>
      <w:r>
        <w:rPr>
          <w:i/>
          <w:iCs/>
          <w:sz w:val="20"/>
          <w:szCs w:val="20"/>
        </w:rPr>
        <w:t xml:space="preserve"> berendezés</w:t>
      </w:r>
      <w:r w:rsidR="001B4EEA">
        <w:rPr>
          <w:i/>
          <w:iCs/>
          <w:sz w:val="20"/>
          <w:szCs w:val="20"/>
        </w:rPr>
        <w:t>:</w:t>
      </w:r>
    </w:p>
    <w:p w:rsidR="001B4EEA" w:rsidRPr="0057119E" w:rsidRDefault="001B4EEA" w:rsidP="001B4EEA">
      <w:pPr>
        <w:pStyle w:val="Nincstrkz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404 </w:t>
      </w:r>
      <w:r w:rsidRPr="0057119E">
        <w:rPr>
          <w:i/>
          <w:iCs/>
          <w:sz w:val="20"/>
          <w:szCs w:val="20"/>
          <w:u w:val="single"/>
        </w:rPr>
        <w:t>Hardver:</w:t>
      </w:r>
    </w:p>
    <w:p w:rsidR="001B4EEA" w:rsidRDefault="001B4EEA" w:rsidP="001B4EEA">
      <w:pPr>
        <w:pStyle w:val="Nincstrkz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CPU 64 </w:t>
      </w:r>
      <w:proofErr w:type="spellStart"/>
      <w:r>
        <w:rPr>
          <w:i/>
          <w:iCs/>
          <w:sz w:val="20"/>
          <w:szCs w:val="20"/>
        </w:rPr>
        <w:t>Mbájt</w:t>
      </w:r>
      <w:proofErr w:type="spellEnd"/>
      <w:r>
        <w:rPr>
          <w:i/>
          <w:iCs/>
          <w:sz w:val="20"/>
          <w:szCs w:val="20"/>
        </w:rPr>
        <w:t xml:space="preserve"> félvezető </w:t>
      </w:r>
      <w:proofErr w:type="spellStart"/>
      <w:r>
        <w:rPr>
          <w:i/>
          <w:iCs/>
          <w:sz w:val="20"/>
          <w:szCs w:val="20"/>
        </w:rPr>
        <w:t>memoria</w:t>
      </w:r>
      <w:proofErr w:type="spellEnd"/>
    </w:p>
    <w:p w:rsidR="001B4EEA" w:rsidRDefault="001B4EEA" w:rsidP="001B4EEA">
      <w:pPr>
        <w:pStyle w:val="Nincstrkz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2db CDC 564c mágneslemez egység (7,25 </w:t>
      </w:r>
      <w:proofErr w:type="spellStart"/>
      <w:r>
        <w:rPr>
          <w:i/>
          <w:iCs/>
          <w:sz w:val="20"/>
          <w:szCs w:val="20"/>
        </w:rPr>
        <w:t>Mbájt</w:t>
      </w:r>
      <w:proofErr w:type="spellEnd"/>
      <w:r>
        <w:rPr>
          <w:i/>
          <w:iCs/>
          <w:sz w:val="20"/>
          <w:szCs w:val="20"/>
        </w:rPr>
        <w:t xml:space="preserve"> cserélhető lemezekkel)</w:t>
      </w:r>
    </w:p>
    <w:p w:rsidR="001B4EEA" w:rsidRDefault="001B4EEA" w:rsidP="001B4EEA">
      <w:pPr>
        <w:pStyle w:val="Nincstrkz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db SIEMENS 432 mágnesszalag ikeregység</w:t>
      </w:r>
    </w:p>
    <w:p w:rsidR="001B4EEA" w:rsidRDefault="001B4EEA" w:rsidP="001B4EEA">
      <w:pPr>
        <w:pStyle w:val="Nincstrkz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18.db képernyős programozható adatbeviteli terminál.</w:t>
      </w:r>
    </w:p>
    <w:p w:rsidR="001B4EEA" w:rsidRDefault="001B4EEA" w:rsidP="00186AA9">
      <w:pPr>
        <w:pStyle w:val="Nincstrkz"/>
        <w:rPr>
          <w:i/>
          <w:iCs/>
          <w:sz w:val="20"/>
          <w:szCs w:val="20"/>
        </w:rPr>
      </w:pPr>
    </w:p>
    <w:p w:rsidR="001B4EEA" w:rsidRDefault="001B4EEA" w:rsidP="00186AA9">
      <w:pPr>
        <w:pStyle w:val="Nincstrkz"/>
        <w:rPr>
          <w:i/>
          <w:iCs/>
          <w:sz w:val="20"/>
          <w:szCs w:val="20"/>
        </w:rPr>
      </w:pPr>
    </w:p>
    <w:p w:rsidR="00186AA9" w:rsidRPr="006D2B70" w:rsidRDefault="00186AA9" w:rsidP="00186AA9">
      <w:pPr>
        <w:pStyle w:val="Nincstrkz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404-es rendszer </w:t>
      </w:r>
      <w:r w:rsidR="001B4EEA">
        <w:rPr>
          <w:i/>
          <w:iCs/>
          <w:sz w:val="20"/>
          <w:szCs w:val="20"/>
        </w:rPr>
        <w:t xml:space="preserve">on-line </w:t>
      </w:r>
      <w:proofErr w:type="spellStart"/>
      <w:r w:rsidR="00B564AE">
        <w:rPr>
          <w:i/>
          <w:iCs/>
          <w:sz w:val="20"/>
          <w:szCs w:val="20"/>
        </w:rPr>
        <w:t>módon</w:t>
      </w:r>
      <w:r>
        <w:rPr>
          <w:i/>
          <w:iCs/>
          <w:sz w:val="20"/>
          <w:szCs w:val="20"/>
        </w:rPr>
        <w:t>kapcsolódott</w:t>
      </w:r>
      <w:proofErr w:type="spellEnd"/>
      <w:r>
        <w:rPr>
          <w:i/>
          <w:iCs/>
          <w:sz w:val="20"/>
          <w:szCs w:val="20"/>
        </w:rPr>
        <w:t xml:space="preserve"> a Siemens </w:t>
      </w:r>
      <w:proofErr w:type="spellStart"/>
      <w:r>
        <w:rPr>
          <w:i/>
          <w:iCs/>
          <w:sz w:val="20"/>
          <w:szCs w:val="20"/>
        </w:rPr>
        <w:t>Unidata</w:t>
      </w:r>
      <w:proofErr w:type="spellEnd"/>
      <w:r>
        <w:rPr>
          <w:i/>
          <w:iCs/>
          <w:sz w:val="20"/>
          <w:szCs w:val="20"/>
        </w:rPr>
        <w:t xml:space="preserve"> </w:t>
      </w:r>
      <w:r w:rsidRPr="00105EA8">
        <w:rPr>
          <w:b/>
          <w:bCs/>
          <w:i/>
          <w:iCs/>
          <w:sz w:val="20"/>
          <w:szCs w:val="20"/>
        </w:rPr>
        <w:t>7738</w:t>
      </w:r>
      <w:r>
        <w:rPr>
          <w:i/>
          <w:iCs/>
          <w:sz w:val="20"/>
          <w:szCs w:val="20"/>
        </w:rPr>
        <w:t xml:space="preserve"> </w:t>
      </w:r>
      <w:r w:rsidRPr="00105EA8">
        <w:rPr>
          <w:b/>
          <w:bCs/>
          <w:i/>
          <w:iCs/>
          <w:sz w:val="20"/>
          <w:szCs w:val="20"/>
        </w:rPr>
        <w:t>main</w:t>
      </w:r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0D1DD5">
        <w:rPr>
          <w:b/>
          <w:bCs/>
          <w:i/>
          <w:iCs/>
          <w:sz w:val="20"/>
          <w:szCs w:val="20"/>
        </w:rPr>
        <w:t>frame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számítógép</w:t>
      </w:r>
      <w:r w:rsidR="00B564AE">
        <w:rPr>
          <w:i/>
          <w:iCs/>
          <w:sz w:val="20"/>
          <w:szCs w:val="20"/>
        </w:rPr>
        <w:t>hez</w:t>
      </w:r>
      <w:r w:rsidR="001B4EEA">
        <w:rPr>
          <w:i/>
          <w:iCs/>
          <w:sz w:val="20"/>
          <w:szCs w:val="20"/>
        </w:rPr>
        <w:t xml:space="preserve"> .</w:t>
      </w:r>
      <w:proofErr w:type="gramEnd"/>
    </w:p>
    <w:p w:rsidR="00960AEC" w:rsidRDefault="00960AEC" w:rsidP="003F6575">
      <w:pPr>
        <w:pStyle w:val="Nincstrkz"/>
        <w:rPr>
          <w:sz w:val="20"/>
          <w:szCs w:val="20"/>
        </w:rPr>
      </w:pPr>
    </w:p>
    <w:p w:rsidR="001B4EEA" w:rsidRDefault="001B4EEA" w:rsidP="00186AA9">
      <w:pPr>
        <w:pStyle w:val="Nincstrkz"/>
        <w:rPr>
          <w:i/>
          <w:iCs/>
          <w:sz w:val="20"/>
          <w:szCs w:val="20"/>
        </w:rPr>
      </w:pPr>
    </w:p>
    <w:p w:rsidR="00EA7F6C" w:rsidRDefault="00EA7F6C" w:rsidP="00186AA9">
      <w:pPr>
        <w:pStyle w:val="Nincstrkz"/>
        <w:rPr>
          <w:i/>
          <w:iCs/>
          <w:sz w:val="20"/>
          <w:szCs w:val="20"/>
        </w:rPr>
      </w:pPr>
    </w:p>
    <w:p w:rsidR="00EA7F6C" w:rsidRDefault="00EA7F6C" w:rsidP="00186AA9">
      <w:pPr>
        <w:pStyle w:val="Nincstrkz"/>
        <w:rPr>
          <w:i/>
          <w:iCs/>
          <w:sz w:val="20"/>
          <w:szCs w:val="20"/>
        </w:rPr>
      </w:pPr>
    </w:p>
    <w:p w:rsidR="00EA7F6C" w:rsidRDefault="00EA7F6C" w:rsidP="00186AA9">
      <w:pPr>
        <w:pStyle w:val="Nincstrkz"/>
        <w:rPr>
          <w:i/>
          <w:iCs/>
          <w:sz w:val="20"/>
          <w:szCs w:val="20"/>
        </w:rPr>
      </w:pPr>
    </w:p>
    <w:p w:rsidR="00EA7F6C" w:rsidRDefault="00EA7F6C" w:rsidP="00186AA9">
      <w:pPr>
        <w:pStyle w:val="Nincstrkz"/>
        <w:rPr>
          <w:i/>
          <w:iCs/>
          <w:sz w:val="20"/>
          <w:szCs w:val="20"/>
        </w:rPr>
      </w:pPr>
    </w:p>
    <w:p w:rsidR="001B4EEA" w:rsidRDefault="001B4EEA" w:rsidP="00186AA9">
      <w:pPr>
        <w:pStyle w:val="Nincstrkz"/>
        <w:rPr>
          <w:i/>
          <w:iCs/>
          <w:sz w:val="20"/>
          <w:szCs w:val="20"/>
        </w:rPr>
      </w:pPr>
    </w:p>
    <w:p w:rsidR="00EA7F6C" w:rsidRDefault="00EA7F6C" w:rsidP="00EA7F6C">
      <w:pPr>
        <w:pStyle w:val="Nincstrkz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==========   </w:t>
      </w:r>
      <w:proofErr w:type="spellStart"/>
      <w:proofErr w:type="gramStart"/>
      <w:r>
        <w:rPr>
          <w:i/>
          <w:iCs/>
          <w:sz w:val="20"/>
          <w:szCs w:val="20"/>
        </w:rPr>
        <w:t>ooo</w:t>
      </w:r>
      <w:proofErr w:type="spellEnd"/>
      <w:r>
        <w:rPr>
          <w:i/>
          <w:iCs/>
          <w:sz w:val="20"/>
          <w:szCs w:val="20"/>
        </w:rPr>
        <w:t xml:space="preserve">  =========</w:t>
      </w:r>
      <w:proofErr w:type="gramEnd"/>
    </w:p>
    <w:p w:rsidR="001B4EEA" w:rsidRDefault="001B4EE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210B56" w:rsidRPr="005F70FF" w:rsidRDefault="00210B56" w:rsidP="005F70FF">
      <w:pPr>
        <w:pStyle w:val="Nincstrkz"/>
        <w:rPr>
          <w:sz w:val="23"/>
          <w:szCs w:val="23"/>
        </w:rPr>
      </w:pP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>Kiegészítések</w:t>
      </w:r>
      <w:r w:rsidR="00A00F94"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 a </w:t>
      </w:r>
      <w:r w:rsidR="006800C5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DATORG RT </w:t>
      </w:r>
      <w:r w:rsidR="00A00F94"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1980 előtti </w:t>
      </w:r>
      <w:r w:rsidR="006800C5">
        <w:rPr>
          <w:rFonts w:ascii="Arial" w:eastAsia="Times New Roman" w:hAnsi="Arial" w:cs="Arial"/>
          <w:b/>
          <w:bCs/>
          <w:color w:val="545248"/>
          <w:sz w:val="23"/>
          <w:szCs w:val="23"/>
        </w:rPr>
        <w:t>történetéhez</w:t>
      </w:r>
      <w:r>
        <w:rPr>
          <w:rFonts w:ascii="Arial" w:eastAsia="Times New Roman" w:hAnsi="Arial" w:cs="Arial"/>
          <w:color w:val="545248"/>
          <w:sz w:val="23"/>
          <w:szCs w:val="23"/>
        </w:rPr>
        <w:br/>
      </w:r>
      <w:r>
        <w:rPr>
          <w:rFonts w:ascii="Arial" w:eastAsia="Times New Roman" w:hAnsi="Arial" w:cs="Arial"/>
          <w:color w:val="545248"/>
          <w:sz w:val="23"/>
          <w:szCs w:val="23"/>
        </w:rPr>
        <w:br/>
      </w:r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>DATORG Rt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</w:t>
      </w:r>
    </w:p>
    <w:p w:rsidR="000A5736" w:rsidRPr="000A5736" w:rsidRDefault="000A5736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r w:rsidRPr="000A5736">
        <w:rPr>
          <w:rFonts w:ascii="Arial" w:eastAsia="Times New Roman" w:hAnsi="Arial" w:cs="Arial"/>
          <w:b/>
          <w:bCs/>
          <w:color w:val="545248"/>
          <w:sz w:val="23"/>
          <w:szCs w:val="23"/>
        </w:rPr>
        <w:t>Igazgatók: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0A5736" w:rsidRPr="00EA7F6C" w:rsidRDefault="000A5736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proofErr w:type="spellStart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Palatitz</w:t>
      </w:r>
      <w:proofErr w:type="spellEnd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Ferenc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Gergely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proofErr w:type="gramStart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György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 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  <w:t>(</w:t>
      </w:r>
      <w:proofErr w:type="gramEnd"/>
      <w:r>
        <w:rPr>
          <w:rFonts w:ascii="Arial" w:eastAsia="Times New Roman" w:hAnsi="Arial" w:cs="Arial"/>
          <w:color w:val="545248"/>
          <w:sz w:val="23"/>
          <w:szCs w:val="23"/>
        </w:rPr>
        <w:t>előtte HUNGAROTEX főkönyvelő)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Veres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Péter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</w:r>
      <w:r>
        <w:rPr>
          <w:rFonts w:ascii="Arial" w:eastAsia="Times New Roman" w:hAnsi="Arial" w:cs="Arial"/>
          <w:color w:val="545248"/>
          <w:sz w:val="23"/>
          <w:szCs w:val="23"/>
        </w:rPr>
        <w:tab/>
        <w:t>(előtte CHEMOLIMPEX)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0A5736" w:rsidRPr="000A5736" w:rsidRDefault="000A5736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proofErr w:type="spellStart"/>
      <w:r w:rsidRPr="000A5736">
        <w:rPr>
          <w:rFonts w:ascii="Arial" w:eastAsia="Times New Roman" w:hAnsi="Arial" w:cs="Arial"/>
          <w:b/>
          <w:bCs/>
          <w:color w:val="545248"/>
          <w:sz w:val="23"/>
          <w:szCs w:val="23"/>
        </w:rPr>
        <w:t>Igazgatóhelyttesek</w:t>
      </w:r>
      <w:proofErr w:type="spellEnd"/>
    </w:p>
    <w:p w:rsidR="000A5736" w:rsidRPr="00EA7F6C" w:rsidRDefault="000A5736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Kádár Iván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proofErr w:type="spellStart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Dobrovolni</w:t>
      </w:r>
      <w:proofErr w:type="spellEnd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Tibor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</w:r>
      <w:r w:rsidR="007F00CB">
        <w:rPr>
          <w:rFonts w:ascii="Arial" w:eastAsia="Times New Roman" w:hAnsi="Arial" w:cs="Arial"/>
          <w:color w:val="545248"/>
          <w:sz w:val="23"/>
          <w:szCs w:val="23"/>
        </w:rPr>
        <w:tab/>
      </w:r>
      <w:r>
        <w:rPr>
          <w:rFonts w:ascii="Arial" w:eastAsia="Times New Roman" w:hAnsi="Arial" w:cs="Arial"/>
          <w:color w:val="545248"/>
          <w:sz w:val="23"/>
          <w:szCs w:val="23"/>
        </w:rPr>
        <w:t>(előtte SZÁMALK)</w:t>
      </w:r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0A5736" w:rsidRPr="000A5736" w:rsidRDefault="000A5736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r w:rsidRPr="000A5736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Műszaki </w:t>
      </w:r>
      <w:proofErr w:type="spellStart"/>
      <w:r w:rsidRPr="000A5736">
        <w:rPr>
          <w:rFonts w:ascii="Arial" w:eastAsia="Times New Roman" w:hAnsi="Arial" w:cs="Arial"/>
          <w:b/>
          <w:bCs/>
          <w:color w:val="545248"/>
          <w:sz w:val="23"/>
          <w:szCs w:val="23"/>
        </w:rPr>
        <w:t>Ov</w:t>
      </w:r>
      <w:proofErr w:type="spellEnd"/>
    </w:p>
    <w:p w:rsidR="000A5736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Huba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Zoltán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  <w:t>(nagyon rövid ideig, nem kapott BM jóváhagyást</w:t>
      </w:r>
      <w:r w:rsidR="00EA7F6C">
        <w:rPr>
          <w:rFonts w:ascii="Arial" w:eastAsia="Times New Roman" w:hAnsi="Arial" w:cs="Arial"/>
          <w:color w:val="545248"/>
          <w:sz w:val="23"/>
          <w:szCs w:val="23"/>
        </w:rPr>
        <w:t>)</w:t>
      </w:r>
    </w:p>
    <w:p w:rsidR="00A00F94" w:rsidRDefault="000A5736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Révész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János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</w:r>
      <w:r w:rsidR="007F00CB">
        <w:rPr>
          <w:rFonts w:ascii="Arial" w:eastAsia="Times New Roman" w:hAnsi="Arial" w:cs="Arial"/>
          <w:color w:val="545248"/>
          <w:sz w:val="23"/>
          <w:szCs w:val="23"/>
        </w:rPr>
        <w:tab/>
      </w:r>
      <w:r>
        <w:rPr>
          <w:rFonts w:ascii="Arial" w:eastAsia="Times New Roman" w:hAnsi="Arial" w:cs="Arial"/>
          <w:color w:val="545248"/>
          <w:sz w:val="23"/>
          <w:szCs w:val="23"/>
        </w:rPr>
        <w:t>(SZTAKI)</w:t>
      </w: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1970- </w:t>
      </w:r>
      <w:proofErr w:type="spellStart"/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>ben</w:t>
      </w:r>
      <w:proofErr w:type="spellEnd"/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 </w:t>
      </w:r>
      <w:r w:rsid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a</w:t>
      </w:r>
      <w:r w:rsidRPr="00A00F94">
        <w:rPr>
          <w:rFonts w:ascii="Arial" w:eastAsia="Times New Roman" w:hAnsi="Arial" w:cs="Arial"/>
          <w:b/>
          <w:bCs/>
          <w:color w:val="545248"/>
          <w:sz w:val="23"/>
          <w:szCs w:val="23"/>
        </w:rPr>
        <w:t>z első operátor vezetők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(mind továbbtanultak és felelős vezetői beosztások</w:t>
      </w:r>
      <w:r w:rsidR="007F00CB">
        <w:rPr>
          <w:rFonts w:ascii="Arial" w:eastAsia="Times New Roman" w:hAnsi="Arial" w:cs="Arial"/>
          <w:color w:val="545248"/>
          <w:sz w:val="23"/>
          <w:szCs w:val="23"/>
        </w:rPr>
        <w:t xml:space="preserve">ban </w:t>
      </w:r>
      <w:r w:rsidR="00EA7F6C">
        <w:rPr>
          <w:rFonts w:ascii="Arial" w:eastAsia="Times New Roman" w:hAnsi="Arial" w:cs="Arial"/>
          <w:color w:val="545248"/>
          <w:sz w:val="23"/>
          <w:szCs w:val="23"/>
        </w:rPr>
        <w:t>kerültek</w:t>
      </w: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A00F94" w:rsidRPr="00EA7F6C" w:rsidRDefault="00A00F94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Claus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András</w:t>
      </w:r>
    </w:p>
    <w:p w:rsidR="00A00F94" w:rsidRPr="00EA7F6C" w:rsidRDefault="00A00F94" w:rsidP="00B04D01">
      <w:pPr>
        <w:pStyle w:val="Nincstrkz"/>
        <w:rPr>
          <w:rFonts w:ascii="Arial" w:eastAsia="Times New Roman" w:hAnsi="Arial" w:cs="Arial"/>
          <w:b/>
          <w:bCs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Magyarszéki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Zsolt</w:t>
      </w:r>
    </w:p>
    <w:p w:rsidR="00DE4E3B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Jacsó </w:t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="007F00CB"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ab/>
      </w: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Péter</w:t>
      </w:r>
      <w:r w:rsidR="00DE4E3B" w:rsidRPr="00B04D01">
        <w:rPr>
          <w:rFonts w:ascii="Arial" w:eastAsia="Times New Roman" w:hAnsi="Arial" w:cs="Arial"/>
          <w:color w:val="545248"/>
          <w:sz w:val="23"/>
          <w:szCs w:val="23"/>
        </w:rPr>
        <w:br/>
      </w: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>
        <w:rPr>
          <w:rFonts w:ascii="Arial" w:eastAsia="Times New Roman" w:hAnsi="Arial" w:cs="Arial"/>
          <w:color w:val="545248"/>
          <w:sz w:val="23"/>
          <w:szCs w:val="23"/>
        </w:rPr>
        <w:t xml:space="preserve">Említésre érdemes </w:t>
      </w:r>
      <w:r w:rsidR="007F00CB">
        <w:rPr>
          <w:rFonts w:ascii="Arial" w:eastAsia="Times New Roman" w:hAnsi="Arial" w:cs="Arial"/>
          <w:color w:val="545248"/>
          <w:sz w:val="23"/>
          <w:szCs w:val="23"/>
        </w:rPr>
        <w:t>egyéb szervezeti egységek</w:t>
      </w:r>
      <w:r>
        <w:rPr>
          <w:rFonts w:ascii="Arial" w:eastAsia="Times New Roman" w:hAnsi="Arial" w:cs="Arial"/>
          <w:color w:val="545248"/>
          <w:sz w:val="23"/>
          <w:szCs w:val="23"/>
        </w:rPr>
        <w:t>:</w:t>
      </w: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DATORG Nyomda</w:t>
      </w:r>
      <w:r>
        <w:rPr>
          <w:rFonts w:ascii="Arial" w:eastAsia="Times New Roman" w:hAnsi="Arial" w:cs="Arial"/>
          <w:color w:val="545248"/>
          <w:sz w:val="23"/>
          <w:szCs w:val="23"/>
        </w:rPr>
        <w:t>. Nagymező utca</w:t>
      </w:r>
    </w:p>
    <w:p w:rsidR="00A00F94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 xml:space="preserve">DATORG </w:t>
      </w:r>
      <w:proofErr w:type="gramStart"/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Mikrofilm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 </w:t>
      </w:r>
      <w:proofErr w:type="spellStart"/>
      <w:r>
        <w:rPr>
          <w:rFonts w:ascii="Arial" w:eastAsia="Times New Roman" w:hAnsi="Arial" w:cs="Arial"/>
          <w:color w:val="545248"/>
          <w:sz w:val="23"/>
          <w:szCs w:val="23"/>
        </w:rPr>
        <w:t>Merhala</w:t>
      </w:r>
      <w:proofErr w:type="spellEnd"/>
      <w:proofErr w:type="gramEnd"/>
      <w:r>
        <w:rPr>
          <w:rFonts w:ascii="Arial" w:eastAsia="Times New Roman" w:hAnsi="Arial" w:cs="Arial"/>
          <w:color w:val="545248"/>
          <w:sz w:val="23"/>
          <w:szCs w:val="23"/>
        </w:rPr>
        <w:t xml:space="preserve"> Sándor </w:t>
      </w:r>
    </w:p>
    <w:p w:rsidR="00A00F94" w:rsidRPr="00B04D01" w:rsidRDefault="00A00F94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  <w:r w:rsidRPr="00EA7F6C">
        <w:rPr>
          <w:rFonts w:ascii="Arial" w:eastAsia="Times New Roman" w:hAnsi="Arial" w:cs="Arial"/>
          <w:b/>
          <w:bCs/>
          <w:color w:val="545248"/>
          <w:sz w:val="23"/>
          <w:szCs w:val="23"/>
        </w:rPr>
        <w:t>Kisgépes osztály</w:t>
      </w:r>
      <w:r>
        <w:rPr>
          <w:rFonts w:ascii="Arial" w:eastAsia="Times New Roman" w:hAnsi="Arial" w:cs="Arial"/>
          <w:color w:val="545248"/>
          <w:sz w:val="23"/>
          <w:szCs w:val="23"/>
        </w:rPr>
        <w:t xml:space="preserve">  </w:t>
      </w:r>
      <w:r>
        <w:rPr>
          <w:rFonts w:ascii="Arial" w:eastAsia="Times New Roman" w:hAnsi="Arial" w:cs="Arial"/>
          <w:color w:val="545248"/>
          <w:sz w:val="23"/>
          <w:szCs w:val="23"/>
        </w:rPr>
        <w:tab/>
        <w:t xml:space="preserve">Csapó </w:t>
      </w:r>
      <w:proofErr w:type="gramStart"/>
      <w:r>
        <w:rPr>
          <w:rFonts w:ascii="Arial" w:eastAsia="Times New Roman" w:hAnsi="Arial" w:cs="Arial"/>
          <w:color w:val="545248"/>
          <w:sz w:val="23"/>
          <w:szCs w:val="23"/>
        </w:rPr>
        <w:t>Tamás(</w:t>
      </w:r>
      <w:proofErr w:type="gramEnd"/>
      <w:r>
        <w:rPr>
          <w:rFonts w:ascii="Arial" w:eastAsia="Times New Roman" w:hAnsi="Arial" w:cs="Arial"/>
          <w:color w:val="545248"/>
          <w:sz w:val="23"/>
          <w:szCs w:val="23"/>
        </w:rPr>
        <w:t>Váci utca)</w:t>
      </w:r>
      <w:r>
        <w:rPr>
          <w:rFonts w:ascii="Arial" w:eastAsia="Times New Roman" w:hAnsi="Arial" w:cs="Arial"/>
          <w:color w:val="545248"/>
          <w:sz w:val="23"/>
          <w:szCs w:val="23"/>
        </w:rPr>
        <w:br/>
      </w:r>
      <w:r>
        <w:rPr>
          <w:rFonts w:ascii="Arial" w:eastAsia="Times New Roman" w:hAnsi="Arial" w:cs="Arial"/>
          <w:color w:val="545248"/>
          <w:sz w:val="23"/>
          <w:szCs w:val="23"/>
        </w:rPr>
        <w:br/>
      </w:r>
    </w:p>
    <w:p w:rsidR="00853A21" w:rsidRPr="00B04D01" w:rsidRDefault="00853A21" w:rsidP="00B04D01">
      <w:pPr>
        <w:pStyle w:val="Nincstrkz"/>
        <w:rPr>
          <w:rFonts w:ascii="Arial" w:eastAsia="Times New Roman" w:hAnsi="Arial" w:cs="Arial"/>
          <w:color w:val="545248"/>
          <w:sz w:val="23"/>
          <w:szCs w:val="23"/>
        </w:rPr>
      </w:pPr>
    </w:p>
    <w:sectPr w:rsidR="00853A21" w:rsidRPr="00B04D01" w:rsidSect="005E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443"/>
    <w:multiLevelType w:val="hybridMultilevel"/>
    <w:tmpl w:val="DEDAF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D44"/>
    <w:multiLevelType w:val="hybridMultilevel"/>
    <w:tmpl w:val="79260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D16"/>
    <w:multiLevelType w:val="hybridMultilevel"/>
    <w:tmpl w:val="008AE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05AE"/>
    <w:multiLevelType w:val="hybridMultilevel"/>
    <w:tmpl w:val="289E8B3E"/>
    <w:lvl w:ilvl="0" w:tplc="1AAECB1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1A5119"/>
    <w:multiLevelType w:val="hybridMultilevel"/>
    <w:tmpl w:val="A8C40F66"/>
    <w:lvl w:ilvl="0" w:tplc="1AAECB1C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369244A"/>
    <w:multiLevelType w:val="hybridMultilevel"/>
    <w:tmpl w:val="671CFD38"/>
    <w:lvl w:ilvl="0" w:tplc="C896C7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0D52"/>
    <w:multiLevelType w:val="hybridMultilevel"/>
    <w:tmpl w:val="CEDEC122"/>
    <w:lvl w:ilvl="0" w:tplc="C896C7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24CC"/>
    <w:multiLevelType w:val="hybridMultilevel"/>
    <w:tmpl w:val="E99EE960"/>
    <w:lvl w:ilvl="0" w:tplc="EC1EB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F21C8"/>
    <w:multiLevelType w:val="hybridMultilevel"/>
    <w:tmpl w:val="4EE87B60"/>
    <w:lvl w:ilvl="0" w:tplc="3918B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3C90"/>
    <w:multiLevelType w:val="hybridMultilevel"/>
    <w:tmpl w:val="5D307996"/>
    <w:lvl w:ilvl="0" w:tplc="1AAECB1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E35FC"/>
    <w:rsid w:val="00005597"/>
    <w:rsid w:val="00024957"/>
    <w:rsid w:val="00041FCC"/>
    <w:rsid w:val="00061B37"/>
    <w:rsid w:val="00070DD5"/>
    <w:rsid w:val="00080629"/>
    <w:rsid w:val="000841F4"/>
    <w:rsid w:val="000911CF"/>
    <w:rsid w:val="0009468A"/>
    <w:rsid w:val="00096BCA"/>
    <w:rsid w:val="000A5736"/>
    <w:rsid w:val="000A575A"/>
    <w:rsid w:val="000B1233"/>
    <w:rsid w:val="000D1DD5"/>
    <w:rsid w:val="000D3207"/>
    <w:rsid w:val="000D5B5B"/>
    <w:rsid w:val="00100F8E"/>
    <w:rsid w:val="00103CE7"/>
    <w:rsid w:val="00105EA8"/>
    <w:rsid w:val="001210AE"/>
    <w:rsid w:val="00153448"/>
    <w:rsid w:val="00171CA1"/>
    <w:rsid w:val="00186AA9"/>
    <w:rsid w:val="001B4EEA"/>
    <w:rsid w:val="001C0AF0"/>
    <w:rsid w:val="001C3364"/>
    <w:rsid w:val="00201B66"/>
    <w:rsid w:val="00205426"/>
    <w:rsid w:val="00210B56"/>
    <w:rsid w:val="00226204"/>
    <w:rsid w:val="002308C4"/>
    <w:rsid w:val="0023748D"/>
    <w:rsid w:val="00246ECE"/>
    <w:rsid w:val="00250503"/>
    <w:rsid w:val="002821A4"/>
    <w:rsid w:val="002A7971"/>
    <w:rsid w:val="002B735B"/>
    <w:rsid w:val="002C5037"/>
    <w:rsid w:val="002E35FC"/>
    <w:rsid w:val="002E5E23"/>
    <w:rsid w:val="002F0EA3"/>
    <w:rsid w:val="00306F42"/>
    <w:rsid w:val="003400A0"/>
    <w:rsid w:val="00360DF8"/>
    <w:rsid w:val="0036381D"/>
    <w:rsid w:val="00366820"/>
    <w:rsid w:val="003735BC"/>
    <w:rsid w:val="0038244A"/>
    <w:rsid w:val="00393D41"/>
    <w:rsid w:val="003A23F1"/>
    <w:rsid w:val="003A362C"/>
    <w:rsid w:val="003B3FBC"/>
    <w:rsid w:val="003C12F0"/>
    <w:rsid w:val="003D1398"/>
    <w:rsid w:val="003E0609"/>
    <w:rsid w:val="003F1BAE"/>
    <w:rsid w:val="003F6575"/>
    <w:rsid w:val="004474E3"/>
    <w:rsid w:val="004621B4"/>
    <w:rsid w:val="00463356"/>
    <w:rsid w:val="004651ED"/>
    <w:rsid w:val="0048626C"/>
    <w:rsid w:val="004B7A46"/>
    <w:rsid w:val="004D3A78"/>
    <w:rsid w:val="004D48C2"/>
    <w:rsid w:val="004F738D"/>
    <w:rsid w:val="00520E53"/>
    <w:rsid w:val="00543A64"/>
    <w:rsid w:val="0057119E"/>
    <w:rsid w:val="005715B7"/>
    <w:rsid w:val="005A3D1D"/>
    <w:rsid w:val="005B7A2C"/>
    <w:rsid w:val="005C497D"/>
    <w:rsid w:val="005E4A73"/>
    <w:rsid w:val="005E73A5"/>
    <w:rsid w:val="005E789D"/>
    <w:rsid w:val="005F70FF"/>
    <w:rsid w:val="00627263"/>
    <w:rsid w:val="006800C5"/>
    <w:rsid w:val="006A7466"/>
    <w:rsid w:val="006D2B70"/>
    <w:rsid w:val="006D6D2D"/>
    <w:rsid w:val="00702847"/>
    <w:rsid w:val="00706A76"/>
    <w:rsid w:val="00720FDD"/>
    <w:rsid w:val="00722CF9"/>
    <w:rsid w:val="00726C4C"/>
    <w:rsid w:val="00746F06"/>
    <w:rsid w:val="00770C14"/>
    <w:rsid w:val="007904BE"/>
    <w:rsid w:val="007B75DC"/>
    <w:rsid w:val="007F00CB"/>
    <w:rsid w:val="00800375"/>
    <w:rsid w:val="008144EE"/>
    <w:rsid w:val="00816F05"/>
    <w:rsid w:val="00820A82"/>
    <w:rsid w:val="00834BD6"/>
    <w:rsid w:val="00853A21"/>
    <w:rsid w:val="0087343F"/>
    <w:rsid w:val="00893B5F"/>
    <w:rsid w:val="008B41E3"/>
    <w:rsid w:val="008E15CC"/>
    <w:rsid w:val="008F7F00"/>
    <w:rsid w:val="009277C0"/>
    <w:rsid w:val="00930067"/>
    <w:rsid w:val="0093137A"/>
    <w:rsid w:val="009570E6"/>
    <w:rsid w:val="0095749F"/>
    <w:rsid w:val="00960AEC"/>
    <w:rsid w:val="00973227"/>
    <w:rsid w:val="009D5E3C"/>
    <w:rsid w:val="009E0D56"/>
    <w:rsid w:val="00A00F94"/>
    <w:rsid w:val="00A06FD8"/>
    <w:rsid w:val="00A43C12"/>
    <w:rsid w:val="00A55C59"/>
    <w:rsid w:val="00A64FDE"/>
    <w:rsid w:val="00A66562"/>
    <w:rsid w:val="00A76420"/>
    <w:rsid w:val="00AA197F"/>
    <w:rsid w:val="00AB24EA"/>
    <w:rsid w:val="00AB7A21"/>
    <w:rsid w:val="00AC119C"/>
    <w:rsid w:val="00AC24BC"/>
    <w:rsid w:val="00AD40F1"/>
    <w:rsid w:val="00B00077"/>
    <w:rsid w:val="00B04D01"/>
    <w:rsid w:val="00B12273"/>
    <w:rsid w:val="00B41042"/>
    <w:rsid w:val="00B51DB3"/>
    <w:rsid w:val="00B564AE"/>
    <w:rsid w:val="00B70EE2"/>
    <w:rsid w:val="00B770CD"/>
    <w:rsid w:val="00B81291"/>
    <w:rsid w:val="00B9334B"/>
    <w:rsid w:val="00B93361"/>
    <w:rsid w:val="00BA719F"/>
    <w:rsid w:val="00BB53CE"/>
    <w:rsid w:val="00BB64C7"/>
    <w:rsid w:val="00BC3AAA"/>
    <w:rsid w:val="00BC3B0F"/>
    <w:rsid w:val="00BD046B"/>
    <w:rsid w:val="00BD1314"/>
    <w:rsid w:val="00BD2433"/>
    <w:rsid w:val="00BE36DF"/>
    <w:rsid w:val="00BE6A7D"/>
    <w:rsid w:val="00C006AF"/>
    <w:rsid w:val="00C3604B"/>
    <w:rsid w:val="00C658F8"/>
    <w:rsid w:val="00C70A8D"/>
    <w:rsid w:val="00CC270E"/>
    <w:rsid w:val="00CD4248"/>
    <w:rsid w:val="00D40504"/>
    <w:rsid w:val="00D66086"/>
    <w:rsid w:val="00D84677"/>
    <w:rsid w:val="00D91850"/>
    <w:rsid w:val="00DE42C6"/>
    <w:rsid w:val="00DE4787"/>
    <w:rsid w:val="00DE4E3B"/>
    <w:rsid w:val="00DF0065"/>
    <w:rsid w:val="00DF5F30"/>
    <w:rsid w:val="00E0373C"/>
    <w:rsid w:val="00E33496"/>
    <w:rsid w:val="00E73174"/>
    <w:rsid w:val="00E826CA"/>
    <w:rsid w:val="00E940C8"/>
    <w:rsid w:val="00EA7F6C"/>
    <w:rsid w:val="00EC1A29"/>
    <w:rsid w:val="00ED1C78"/>
    <w:rsid w:val="00ED442A"/>
    <w:rsid w:val="00ED492F"/>
    <w:rsid w:val="00EF36F1"/>
    <w:rsid w:val="00EF507F"/>
    <w:rsid w:val="00F105AB"/>
    <w:rsid w:val="00F15487"/>
    <w:rsid w:val="00F9371E"/>
    <w:rsid w:val="00FA5AFD"/>
    <w:rsid w:val="00FB025A"/>
    <w:rsid w:val="00F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A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20A8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70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 Z</dc:creator>
  <cp:lastModifiedBy>megyerykaroly</cp:lastModifiedBy>
  <cp:revision>2</cp:revision>
  <dcterms:created xsi:type="dcterms:W3CDTF">2020-11-17T11:42:00Z</dcterms:created>
  <dcterms:modified xsi:type="dcterms:W3CDTF">2020-11-17T11:42:00Z</dcterms:modified>
</cp:coreProperties>
</file>